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4F3D2" w14:textId="77777777" w:rsidR="00CD5D83" w:rsidRPr="002154B3" w:rsidRDefault="00CD5D83" w:rsidP="002536A6">
      <w:pPr>
        <w:jc w:val="center"/>
        <w:rPr>
          <w:rFonts w:ascii="Times New Roman" w:hAnsi="Times New Roman" w:cs="Times New Roman"/>
          <w:b/>
          <w:bCs/>
          <w:sz w:val="32"/>
          <w:szCs w:val="32"/>
          <w:u w:val="single"/>
        </w:rPr>
      </w:pPr>
      <w:r w:rsidRPr="002154B3">
        <w:rPr>
          <w:rFonts w:ascii="Times New Roman" w:hAnsi="Times New Roman" w:cs="Times New Roman"/>
          <w:b/>
          <w:bCs/>
          <w:sz w:val="32"/>
          <w:szCs w:val="32"/>
          <w:u w:val="single"/>
        </w:rPr>
        <w:t>Denný stacionár M.</w:t>
      </w:r>
      <w:r>
        <w:rPr>
          <w:rFonts w:ascii="Times New Roman" w:hAnsi="Times New Roman" w:cs="Times New Roman"/>
          <w:b/>
          <w:bCs/>
          <w:sz w:val="32"/>
          <w:szCs w:val="32"/>
          <w:u w:val="single"/>
        </w:rPr>
        <w:t xml:space="preserve"> </w:t>
      </w:r>
      <w:r w:rsidRPr="002154B3">
        <w:rPr>
          <w:rFonts w:ascii="Times New Roman" w:hAnsi="Times New Roman" w:cs="Times New Roman"/>
          <w:b/>
          <w:bCs/>
          <w:sz w:val="32"/>
          <w:szCs w:val="32"/>
          <w:u w:val="single"/>
        </w:rPr>
        <w:t>A. de Ruyter</w:t>
      </w:r>
      <w:r>
        <w:rPr>
          <w:rFonts w:ascii="Times New Roman" w:hAnsi="Times New Roman" w:cs="Times New Roman"/>
          <w:b/>
          <w:bCs/>
          <w:sz w:val="32"/>
          <w:szCs w:val="32"/>
          <w:u w:val="single"/>
        </w:rPr>
        <w:t xml:space="preserve"> Reformovanej kresťanskej cirkvi na Slovensku – cirkevný zbor</w:t>
      </w:r>
      <w:r w:rsidRPr="002154B3">
        <w:rPr>
          <w:rFonts w:ascii="Times New Roman" w:hAnsi="Times New Roman" w:cs="Times New Roman"/>
          <w:b/>
          <w:bCs/>
          <w:sz w:val="32"/>
          <w:szCs w:val="32"/>
          <w:u w:val="single"/>
        </w:rPr>
        <w:t xml:space="preserve"> Tôň</w:t>
      </w:r>
    </w:p>
    <w:p w14:paraId="311A8858" w14:textId="77777777" w:rsidR="00CD5D83" w:rsidRPr="002154B3" w:rsidRDefault="00CD5D83" w:rsidP="002536A6">
      <w:pPr>
        <w:jc w:val="center"/>
        <w:rPr>
          <w:rFonts w:ascii="Times New Roman" w:hAnsi="Times New Roman" w:cs="Times New Roman"/>
          <w:b/>
          <w:bCs/>
          <w:sz w:val="32"/>
          <w:szCs w:val="32"/>
          <w:u w:val="single"/>
        </w:rPr>
      </w:pPr>
    </w:p>
    <w:p w14:paraId="61ED75A1" w14:textId="77777777" w:rsidR="00CD5D83" w:rsidRPr="002154B3" w:rsidRDefault="00CD5D83" w:rsidP="002536A6">
      <w:pPr>
        <w:jc w:val="center"/>
        <w:rPr>
          <w:rFonts w:ascii="Times New Roman" w:hAnsi="Times New Roman" w:cs="Times New Roman"/>
          <w:b/>
          <w:bCs/>
          <w:sz w:val="32"/>
          <w:szCs w:val="32"/>
        </w:rPr>
      </w:pPr>
    </w:p>
    <w:p w14:paraId="6DC67D46" w14:textId="77777777" w:rsidR="00CD5D83" w:rsidRPr="002154B3" w:rsidRDefault="00CD5D83" w:rsidP="002536A6">
      <w:pPr>
        <w:jc w:val="center"/>
        <w:rPr>
          <w:rFonts w:ascii="Times New Roman" w:hAnsi="Times New Roman" w:cs="Times New Roman"/>
          <w:b/>
          <w:bCs/>
          <w:sz w:val="32"/>
          <w:szCs w:val="32"/>
        </w:rPr>
      </w:pPr>
    </w:p>
    <w:p w14:paraId="72C0D3D2" w14:textId="77777777" w:rsidR="00CD5D83" w:rsidRPr="002154B3" w:rsidRDefault="00CD5D83" w:rsidP="002536A6">
      <w:pPr>
        <w:jc w:val="center"/>
        <w:rPr>
          <w:rFonts w:ascii="Times New Roman" w:hAnsi="Times New Roman" w:cs="Times New Roman"/>
          <w:b/>
          <w:bCs/>
          <w:sz w:val="32"/>
          <w:szCs w:val="32"/>
        </w:rPr>
      </w:pPr>
    </w:p>
    <w:p w14:paraId="6A8B26FB" w14:textId="77777777" w:rsidR="00CD5D83" w:rsidRPr="002154B3" w:rsidRDefault="00CD5D83" w:rsidP="002536A6">
      <w:pPr>
        <w:jc w:val="center"/>
        <w:rPr>
          <w:rFonts w:ascii="Times New Roman" w:hAnsi="Times New Roman" w:cs="Times New Roman"/>
          <w:b/>
          <w:bCs/>
          <w:sz w:val="32"/>
          <w:szCs w:val="32"/>
        </w:rPr>
      </w:pPr>
    </w:p>
    <w:p w14:paraId="77636996" w14:textId="77777777" w:rsidR="00CD5D83" w:rsidRPr="002154B3" w:rsidRDefault="00CD5D83" w:rsidP="002536A6">
      <w:pPr>
        <w:jc w:val="center"/>
        <w:rPr>
          <w:rFonts w:ascii="Times New Roman" w:hAnsi="Times New Roman" w:cs="Times New Roman"/>
          <w:b/>
          <w:bCs/>
          <w:sz w:val="32"/>
          <w:szCs w:val="32"/>
        </w:rPr>
      </w:pPr>
    </w:p>
    <w:p w14:paraId="3BD689BE" w14:textId="77777777" w:rsidR="00CD5D83" w:rsidRPr="002154B3" w:rsidRDefault="00CD5D83" w:rsidP="002536A6">
      <w:pPr>
        <w:jc w:val="center"/>
        <w:rPr>
          <w:rFonts w:ascii="Times New Roman" w:hAnsi="Times New Roman" w:cs="Times New Roman"/>
          <w:b/>
          <w:bCs/>
          <w:sz w:val="32"/>
          <w:szCs w:val="32"/>
        </w:rPr>
      </w:pPr>
    </w:p>
    <w:p w14:paraId="306F0761" w14:textId="77777777" w:rsidR="00CD5D83" w:rsidRPr="002A4E4A" w:rsidRDefault="00CD5D83" w:rsidP="002536A6">
      <w:pPr>
        <w:jc w:val="center"/>
        <w:rPr>
          <w:rFonts w:ascii="Times New Roman" w:hAnsi="Times New Roman" w:cs="Times New Roman"/>
          <w:b/>
          <w:bCs/>
          <w:color w:val="000000"/>
          <w:sz w:val="44"/>
          <w:szCs w:val="44"/>
          <w:shd w:val="clear" w:color="auto" w:fill="FFFFFF"/>
        </w:rPr>
      </w:pPr>
      <w:r w:rsidRPr="002A4E4A">
        <w:rPr>
          <w:rFonts w:ascii="Times New Roman" w:hAnsi="Times New Roman" w:cs="Times New Roman"/>
          <w:b/>
          <w:bCs/>
          <w:color w:val="000000"/>
          <w:sz w:val="44"/>
          <w:szCs w:val="44"/>
          <w:shd w:val="clear" w:color="auto" w:fill="FFFFFF"/>
        </w:rPr>
        <w:t>Domác</w:t>
      </w:r>
      <w:r>
        <w:rPr>
          <w:rFonts w:ascii="Times New Roman" w:hAnsi="Times New Roman" w:cs="Times New Roman"/>
          <w:b/>
          <w:bCs/>
          <w:color w:val="000000"/>
          <w:sz w:val="44"/>
          <w:szCs w:val="44"/>
          <w:shd w:val="clear" w:color="auto" w:fill="FFFFFF"/>
        </w:rPr>
        <w:t>i</w:t>
      </w:r>
      <w:r w:rsidRPr="002A4E4A">
        <w:rPr>
          <w:rFonts w:ascii="Times New Roman" w:hAnsi="Times New Roman" w:cs="Times New Roman"/>
          <w:b/>
          <w:bCs/>
          <w:color w:val="000000"/>
          <w:sz w:val="44"/>
          <w:szCs w:val="44"/>
          <w:shd w:val="clear" w:color="auto" w:fill="FFFFFF"/>
        </w:rPr>
        <w:t xml:space="preserve"> poriadok</w:t>
      </w:r>
    </w:p>
    <w:p w14:paraId="2E7AE769" w14:textId="77777777" w:rsidR="00CD5D83" w:rsidRPr="002154B3" w:rsidRDefault="00CD5D83" w:rsidP="002536A6">
      <w:pPr>
        <w:rPr>
          <w:rFonts w:ascii="Times New Roman" w:hAnsi="Times New Roman" w:cs="Times New Roman"/>
          <w:sz w:val="32"/>
          <w:szCs w:val="32"/>
        </w:rPr>
      </w:pPr>
    </w:p>
    <w:p w14:paraId="3C0C7273" w14:textId="77777777" w:rsidR="00CD5D83" w:rsidRPr="002154B3" w:rsidRDefault="00CD5D83" w:rsidP="002536A6">
      <w:pPr>
        <w:rPr>
          <w:rFonts w:ascii="Times New Roman" w:hAnsi="Times New Roman" w:cs="Times New Roman"/>
          <w:sz w:val="32"/>
          <w:szCs w:val="32"/>
        </w:rPr>
      </w:pPr>
    </w:p>
    <w:p w14:paraId="448F6E4F" w14:textId="77777777" w:rsidR="00CD5D83" w:rsidRPr="00AE6235" w:rsidRDefault="00CD5D83" w:rsidP="002A4E4A">
      <w:pPr>
        <w:tabs>
          <w:tab w:val="center" w:pos="4536"/>
        </w:tabs>
        <w:spacing w:line="360" w:lineRule="auto"/>
        <w:rPr>
          <w:rFonts w:ascii="Arial" w:hAnsi="Arial" w:cs="Arial"/>
        </w:rPr>
      </w:pPr>
      <w:r w:rsidRPr="00AE6235">
        <w:rPr>
          <w:rFonts w:ascii="Arial" w:hAnsi="Arial" w:cs="Arial"/>
          <w:b/>
          <w:bCs/>
        </w:rPr>
        <w:t>Vypracovala</w:t>
      </w:r>
      <w:r w:rsidRPr="00AE6235">
        <w:rPr>
          <w:rFonts w:ascii="Arial" w:hAnsi="Arial" w:cs="Arial"/>
        </w:rPr>
        <w:t xml:space="preserve">: </w:t>
      </w:r>
      <w:r>
        <w:rPr>
          <w:rFonts w:ascii="Arial" w:hAnsi="Arial" w:cs="Arial"/>
        </w:rPr>
        <w:t>Mgr. Ildikó Csécs</w:t>
      </w:r>
      <w:r w:rsidRPr="00AE6235">
        <w:rPr>
          <w:rFonts w:ascii="Arial" w:hAnsi="Arial" w:cs="Arial"/>
        </w:rPr>
        <w:t xml:space="preserve"> riaditeľka denného stacionára</w:t>
      </w:r>
    </w:p>
    <w:p w14:paraId="4D879FF2" w14:textId="77777777" w:rsidR="00CD5D83" w:rsidRDefault="00CD5D83" w:rsidP="002A4E4A">
      <w:pPr>
        <w:tabs>
          <w:tab w:val="center" w:pos="4536"/>
        </w:tabs>
        <w:spacing w:line="360" w:lineRule="auto"/>
        <w:rPr>
          <w:rFonts w:ascii="Arial" w:hAnsi="Arial" w:cs="Arial"/>
        </w:rPr>
      </w:pPr>
      <w:r w:rsidRPr="00AE6235">
        <w:rPr>
          <w:rFonts w:ascii="Arial" w:hAnsi="Arial" w:cs="Arial"/>
        </w:rPr>
        <w:t>Dátum platnosti: 0</w:t>
      </w:r>
      <w:r>
        <w:rPr>
          <w:rFonts w:ascii="Arial" w:hAnsi="Arial" w:cs="Arial"/>
        </w:rPr>
        <w:t>1</w:t>
      </w:r>
      <w:r w:rsidRPr="00AE6235">
        <w:rPr>
          <w:rFonts w:ascii="Arial" w:hAnsi="Arial" w:cs="Arial"/>
        </w:rPr>
        <w:t>.0</w:t>
      </w:r>
      <w:r>
        <w:rPr>
          <w:rFonts w:ascii="Arial" w:hAnsi="Arial" w:cs="Arial"/>
        </w:rPr>
        <w:t>7</w:t>
      </w:r>
      <w:r w:rsidRPr="00AE6235">
        <w:rPr>
          <w:rFonts w:ascii="Arial" w:hAnsi="Arial" w:cs="Arial"/>
        </w:rPr>
        <w:t>.202</w:t>
      </w:r>
      <w:r>
        <w:rPr>
          <w:rFonts w:ascii="Arial" w:hAnsi="Arial" w:cs="Arial"/>
        </w:rPr>
        <w:t>1</w:t>
      </w:r>
      <w:r w:rsidRPr="00AE6235">
        <w:rPr>
          <w:rFonts w:ascii="Arial" w:hAnsi="Arial" w:cs="Arial"/>
        </w:rPr>
        <w:tab/>
        <w:t xml:space="preserve">Podpis: </w:t>
      </w:r>
    </w:p>
    <w:p w14:paraId="670FD92F" w14:textId="77777777" w:rsidR="00CD5D83" w:rsidRPr="00AE6235" w:rsidRDefault="00CD5D83" w:rsidP="002A4E4A">
      <w:pPr>
        <w:tabs>
          <w:tab w:val="center" w:pos="4536"/>
        </w:tabs>
        <w:spacing w:line="360" w:lineRule="auto"/>
        <w:rPr>
          <w:rFonts w:ascii="Arial" w:hAnsi="Arial" w:cs="Arial"/>
        </w:rPr>
      </w:pPr>
    </w:p>
    <w:p w14:paraId="660BCAD8" w14:textId="77777777" w:rsidR="00CD5D83" w:rsidRPr="00AE6235" w:rsidRDefault="00CD5D83" w:rsidP="002A4E4A">
      <w:pPr>
        <w:spacing w:line="360" w:lineRule="auto"/>
        <w:jc w:val="both"/>
        <w:rPr>
          <w:rFonts w:ascii="Arial" w:hAnsi="Arial" w:cs="Arial"/>
        </w:rPr>
      </w:pPr>
      <w:r w:rsidRPr="00AE6235">
        <w:rPr>
          <w:rFonts w:ascii="Arial" w:hAnsi="Arial" w:cs="Arial"/>
          <w:b/>
          <w:bCs/>
        </w:rPr>
        <w:t>Schválil</w:t>
      </w:r>
      <w:r w:rsidRPr="00AE6235">
        <w:rPr>
          <w:rFonts w:ascii="Arial" w:hAnsi="Arial" w:cs="Arial"/>
        </w:rPr>
        <w:t xml:space="preserve">: </w:t>
      </w:r>
      <w:r>
        <w:rPr>
          <w:rFonts w:ascii="Arial" w:hAnsi="Arial" w:cs="Arial"/>
        </w:rPr>
        <w:t xml:space="preserve">Mgr. </w:t>
      </w:r>
      <w:proofErr w:type="spellStart"/>
      <w:r>
        <w:rPr>
          <w:rFonts w:ascii="Arial" w:hAnsi="Arial" w:cs="Arial"/>
        </w:rPr>
        <w:t>Gy</w:t>
      </w:r>
      <w:r>
        <w:rPr>
          <w:rFonts w:ascii="Arial" w:hAnsi="Arial" w:cs="Arial"/>
          <w:lang w:val="hu-HU"/>
        </w:rPr>
        <w:t>örgy</w:t>
      </w:r>
      <w:proofErr w:type="spellEnd"/>
      <w:r>
        <w:rPr>
          <w:rFonts w:ascii="Arial" w:hAnsi="Arial" w:cs="Arial"/>
          <w:lang w:val="hu-HU"/>
        </w:rPr>
        <w:t xml:space="preserve"> Csík PhD</w:t>
      </w:r>
      <w:r w:rsidRPr="00AE6235">
        <w:rPr>
          <w:rFonts w:ascii="Arial" w:hAnsi="Arial" w:cs="Arial"/>
        </w:rPr>
        <w:t xml:space="preserve">. štatutárny zástupca                 </w:t>
      </w:r>
    </w:p>
    <w:p w14:paraId="6D71BA73" w14:textId="77777777" w:rsidR="00CD5D83" w:rsidRPr="00AE6235" w:rsidRDefault="00CD5D83" w:rsidP="002A4E4A">
      <w:pPr>
        <w:pStyle w:val="Odsekzoznamu"/>
        <w:overflowPunct w:val="0"/>
        <w:autoSpaceDE w:val="0"/>
        <w:autoSpaceDN w:val="0"/>
        <w:adjustRightInd w:val="0"/>
        <w:spacing w:after="0" w:line="360" w:lineRule="auto"/>
        <w:ind w:left="0"/>
        <w:textAlignment w:val="baseline"/>
        <w:rPr>
          <w:rFonts w:ascii="Arial" w:hAnsi="Arial" w:cs="Arial"/>
        </w:rPr>
      </w:pPr>
      <w:r w:rsidRPr="00AE6235">
        <w:rPr>
          <w:rFonts w:ascii="Arial" w:hAnsi="Arial" w:cs="Arial"/>
        </w:rPr>
        <w:t xml:space="preserve">Dátum schválenia: </w:t>
      </w:r>
      <w:r>
        <w:rPr>
          <w:rFonts w:ascii="Arial" w:hAnsi="Arial" w:cs="Arial"/>
        </w:rPr>
        <w:t>1</w:t>
      </w:r>
      <w:r w:rsidRPr="00AE6235">
        <w:rPr>
          <w:rFonts w:ascii="Arial" w:hAnsi="Arial" w:cs="Arial"/>
        </w:rPr>
        <w:t>.</w:t>
      </w:r>
      <w:r>
        <w:rPr>
          <w:rFonts w:ascii="Arial" w:hAnsi="Arial" w:cs="Arial"/>
        </w:rPr>
        <w:t>7</w:t>
      </w:r>
      <w:r w:rsidRPr="00AE6235">
        <w:rPr>
          <w:rFonts w:ascii="Arial" w:hAnsi="Arial" w:cs="Arial"/>
        </w:rPr>
        <w:t>. 202</w:t>
      </w:r>
      <w:r>
        <w:rPr>
          <w:rFonts w:ascii="Arial" w:hAnsi="Arial" w:cs="Arial"/>
        </w:rPr>
        <w:t>1</w:t>
      </w:r>
      <w:r w:rsidRPr="00AE6235">
        <w:rPr>
          <w:rFonts w:ascii="Arial" w:hAnsi="Arial" w:cs="Arial"/>
        </w:rPr>
        <w:tab/>
      </w:r>
      <w:r w:rsidRPr="00AE6235">
        <w:rPr>
          <w:rFonts w:ascii="Arial" w:hAnsi="Arial" w:cs="Arial"/>
        </w:rPr>
        <w:tab/>
      </w:r>
      <w:r w:rsidRPr="00AE6235">
        <w:rPr>
          <w:rFonts w:ascii="Arial" w:hAnsi="Arial" w:cs="Arial"/>
        </w:rPr>
        <w:tab/>
        <w:t>Podpis:</w:t>
      </w:r>
      <w:r w:rsidRPr="00AE6235">
        <w:rPr>
          <w:rFonts w:ascii="Arial" w:hAnsi="Arial" w:cs="Arial"/>
        </w:rPr>
        <w:tab/>
      </w:r>
      <w:r w:rsidRPr="00AE6235">
        <w:rPr>
          <w:rFonts w:ascii="Arial" w:hAnsi="Arial" w:cs="Arial"/>
        </w:rPr>
        <w:tab/>
      </w:r>
    </w:p>
    <w:p w14:paraId="3F0AC2E4" w14:textId="77777777" w:rsidR="00CD5D83" w:rsidRPr="00AE6235" w:rsidRDefault="00CD5D83" w:rsidP="002A4E4A">
      <w:pPr>
        <w:pStyle w:val="Odsekzoznamu"/>
        <w:overflowPunct w:val="0"/>
        <w:autoSpaceDE w:val="0"/>
        <w:autoSpaceDN w:val="0"/>
        <w:adjustRightInd w:val="0"/>
        <w:spacing w:after="0" w:line="360" w:lineRule="auto"/>
        <w:ind w:left="0"/>
        <w:textAlignment w:val="baseline"/>
        <w:rPr>
          <w:rFonts w:ascii="Arial" w:hAnsi="Arial" w:cs="Arial"/>
        </w:rPr>
      </w:pPr>
    </w:p>
    <w:p w14:paraId="1AE37B13" w14:textId="77777777" w:rsidR="00CD5D83" w:rsidRPr="002154B3" w:rsidRDefault="00CD5D83" w:rsidP="002A4E4A">
      <w:pPr>
        <w:spacing w:after="0" w:line="360" w:lineRule="auto"/>
        <w:jc w:val="center"/>
        <w:rPr>
          <w:rFonts w:ascii="Times New Roman" w:hAnsi="Times New Roman" w:cs="Times New Roman"/>
          <w:b/>
          <w:bCs/>
          <w:sz w:val="32"/>
          <w:szCs w:val="32"/>
        </w:rPr>
      </w:pPr>
      <w:r w:rsidRPr="00AE6235">
        <w:rPr>
          <w:rFonts w:ascii="Arial" w:hAnsi="Arial" w:cs="Arial"/>
        </w:rPr>
        <w:t xml:space="preserve">Dátum platnosti: </w:t>
      </w:r>
      <w:r>
        <w:rPr>
          <w:rFonts w:ascii="Arial" w:hAnsi="Arial" w:cs="Arial"/>
        </w:rPr>
        <w:t>2</w:t>
      </w:r>
      <w:r w:rsidRPr="00AE6235">
        <w:rPr>
          <w:rFonts w:ascii="Arial" w:hAnsi="Arial" w:cs="Arial"/>
        </w:rPr>
        <w:t>.</w:t>
      </w:r>
      <w:r>
        <w:rPr>
          <w:rFonts w:ascii="Arial" w:hAnsi="Arial" w:cs="Arial"/>
        </w:rPr>
        <w:t>7</w:t>
      </w:r>
      <w:r w:rsidRPr="00AE6235">
        <w:rPr>
          <w:rFonts w:ascii="Arial" w:hAnsi="Arial" w:cs="Arial"/>
        </w:rPr>
        <w:t>.2021</w:t>
      </w:r>
      <w:r w:rsidRPr="00AE6235">
        <w:rPr>
          <w:rFonts w:ascii="Arial" w:hAnsi="Arial" w:cs="Arial"/>
        </w:rPr>
        <w:tab/>
      </w:r>
    </w:p>
    <w:p w14:paraId="23F53E01" w14:textId="77777777" w:rsidR="00CD5D83" w:rsidRDefault="00CD5D83" w:rsidP="002536A6">
      <w:pPr>
        <w:spacing w:after="0" w:line="360" w:lineRule="auto"/>
        <w:jc w:val="center"/>
        <w:rPr>
          <w:rFonts w:ascii="Times New Roman" w:hAnsi="Times New Roman" w:cs="Times New Roman"/>
          <w:b/>
          <w:bCs/>
          <w:sz w:val="24"/>
          <w:szCs w:val="24"/>
        </w:rPr>
      </w:pPr>
    </w:p>
    <w:p w14:paraId="12586563" w14:textId="77777777" w:rsidR="00CD5D83" w:rsidRDefault="00CD5D83" w:rsidP="002536A6">
      <w:pPr>
        <w:spacing w:after="0" w:line="360" w:lineRule="auto"/>
        <w:jc w:val="center"/>
        <w:rPr>
          <w:rFonts w:ascii="Times New Roman" w:hAnsi="Times New Roman" w:cs="Times New Roman"/>
          <w:b/>
          <w:bCs/>
          <w:sz w:val="24"/>
          <w:szCs w:val="24"/>
        </w:rPr>
      </w:pPr>
    </w:p>
    <w:p w14:paraId="64364335" w14:textId="77777777" w:rsidR="00CD5D83" w:rsidRDefault="00CD5D83" w:rsidP="002536A6">
      <w:pPr>
        <w:spacing w:after="0" w:line="360" w:lineRule="auto"/>
        <w:jc w:val="center"/>
        <w:rPr>
          <w:rFonts w:ascii="Times New Roman" w:hAnsi="Times New Roman" w:cs="Times New Roman"/>
          <w:b/>
          <w:bCs/>
          <w:sz w:val="24"/>
          <w:szCs w:val="24"/>
        </w:rPr>
      </w:pPr>
    </w:p>
    <w:p w14:paraId="10BD2398" w14:textId="77777777" w:rsidR="00CD5D83" w:rsidRDefault="00CD5D83" w:rsidP="002536A6">
      <w:pPr>
        <w:spacing w:after="0" w:line="360" w:lineRule="auto"/>
        <w:jc w:val="center"/>
        <w:rPr>
          <w:rFonts w:ascii="Times New Roman" w:hAnsi="Times New Roman" w:cs="Times New Roman"/>
          <w:b/>
          <w:bCs/>
          <w:sz w:val="24"/>
          <w:szCs w:val="24"/>
        </w:rPr>
      </w:pPr>
    </w:p>
    <w:p w14:paraId="430B41CE" w14:textId="77777777" w:rsidR="00CD5D83" w:rsidRDefault="00CD5D83" w:rsidP="002536A6">
      <w:pPr>
        <w:spacing w:after="0" w:line="360" w:lineRule="auto"/>
        <w:jc w:val="center"/>
        <w:rPr>
          <w:rFonts w:ascii="Times New Roman" w:hAnsi="Times New Roman" w:cs="Times New Roman"/>
          <w:b/>
          <w:bCs/>
          <w:sz w:val="24"/>
          <w:szCs w:val="24"/>
        </w:rPr>
      </w:pPr>
    </w:p>
    <w:p w14:paraId="21E84F88" w14:textId="77777777" w:rsidR="00CD5D83" w:rsidRDefault="00CD5D83" w:rsidP="002536A6">
      <w:pPr>
        <w:spacing w:after="0" w:line="360" w:lineRule="auto"/>
        <w:jc w:val="center"/>
        <w:rPr>
          <w:rFonts w:ascii="Times New Roman" w:hAnsi="Times New Roman" w:cs="Times New Roman"/>
          <w:b/>
          <w:bCs/>
          <w:sz w:val="24"/>
          <w:szCs w:val="24"/>
        </w:rPr>
      </w:pPr>
    </w:p>
    <w:p w14:paraId="683FEA1F" w14:textId="77777777" w:rsidR="00CD5D83" w:rsidRDefault="00CD5D83" w:rsidP="002536A6">
      <w:pPr>
        <w:spacing w:after="0" w:line="360" w:lineRule="auto"/>
        <w:jc w:val="center"/>
        <w:rPr>
          <w:rFonts w:ascii="Times New Roman" w:hAnsi="Times New Roman" w:cs="Times New Roman"/>
          <w:b/>
          <w:bCs/>
          <w:sz w:val="24"/>
          <w:szCs w:val="24"/>
        </w:rPr>
      </w:pPr>
    </w:p>
    <w:p w14:paraId="77059FAB" w14:textId="77777777" w:rsidR="00CD5D83" w:rsidRDefault="00CD5D83" w:rsidP="002536A6">
      <w:pPr>
        <w:spacing w:after="0" w:line="360" w:lineRule="auto"/>
        <w:jc w:val="center"/>
        <w:rPr>
          <w:rFonts w:ascii="Times New Roman" w:hAnsi="Times New Roman" w:cs="Times New Roman"/>
          <w:b/>
          <w:bCs/>
          <w:sz w:val="24"/>
          <w:szCs w:val="24"/>
        </w:rPr>
      </w:pPr>
    </w:p>
    <w:p w14:paraId="2DCB5F5B" w14:textId="77777777" w:rsidR="00CD5D83" w:rsidRPr="00A7789E" w:rsidRDefault="00CD5D83" w:rsidP="00A7789E">
      <w:pPr>
        <w:spacing w:after="0"/>
        <w:jc w:val="center"/>
        <w:rPr>
          <w:rFonts w:ascii="Times New Roman" w:hAnsi="Times New Roman" w:cs="Times New Roman"/>
          <w:b/>
          <w:bCs/>
          <w:sz w:val="24"/>
          <w:szCs w:val="24"/>
        </w:rPr>
      </w:pPr>
      <w:r w:rsidRPr="00A7789E">
        <w:rPr>
          <w:rFonts w:ascii="Times New Roman" w:hAnsi="Times New Roman" w:cs="Times New Roman"/>
          <w:b/>
          <w:bCs/>
          <w:sz w:val="24"/>
          <w:szCs w:val="24"/>
        </w:rPr>
        <w:t>Článok 1</w:t>
      </w:r>
    </w:p>
    <w:p w14:paraId="6E15DFD3" w14:textId="77777777" w:rsidR="00CD5D83" w:rsidRPr="00A7789E" w:rsidRDefault="00CD5D83" w:rsidP="00A7789E">
      <w:pPr>
        <w:spacing w:after="0"/>
        <w:jc w:val="center"/>
        <w:rPr>
          <w:rFonts w:ascii="Times New Roman" w:hAnsi="Times New Roman" w:cs="Times New Roman"/>
          <w:b/>
          <w:bCs/>
          <w:sz w:val="24"/>
          <w:szCs w:val="24"/>
        </w:rPr>
      </w:pPr>
      <w:r w:rsidRPr="00A7789E">
        <w:rPr>
          <w:rFonts w:ascii="Times New Roman" w:hAnsi="Times New Roman" w:cs="Times New Roman"/>
          <w:b/>
          <w:bCs/>
          <w:sz w:val="24"/>
          <w:szCs w:val="24"/>
        </w:rPr>
        <w:t>Všeobecné ustanovenia</w:t>
      </w:r>
    </w:p>
    <w:p w14:paraId="5838A394" w14:textId="77777777" w:rsidR="00CD5D83" w:rsidRPr="00A7789E" w:rsidRDefault="00CD5D83" w:rsidP="00A7789E">
      <w:pPr>
        <w:spacing w:before="240"/>
        <w:jc w:val="both"/>
        <w:rPr>
          <w:rFonts w:ascii="Times New Roman" w:hAnsi="Times New Roman" w:cs="Times New Roman"/>
          <w:sz w:val="24"/>
          <w:szCs w:val="24"/>
        </w:rPr>
      </w:pPr>
      <w:r>
        <w:rPr>
          <w:rFonts w:ascii="Times New Roman" w:hAnsi="Times New Roman" w:cs="Times New Roman"/>
          <w:sz w:val="24"/>
          <w:szCs w:val="24"/>
        </w:rPr>
        <w:tab/>
      </w:r>
      <w:r w:rsidRPr="00A7789E">
        <w:rPr>
          <w:rFonts w:ascii="Times New Roman" w:hAnsi="Times New Roman" w:cs="Times New Roman"/>
          <w:sz w:val="24"/>
          <w:szCs w:val="24"/>
        </w:rPr>
        <w:t>Denný Stacionár M.</w:t>
      </w:r>
      <w:r>
        <w:rPr>
          <w:rFonts w:ascii="Times New Roman" w:hAnsi="Times New Roman" w:cs="Times New Roman"/>
          <w:sz w:val="24"/>
          <w:szCs w:val="24"/>
        </w:rPr>
        <w:t xml:space="preserve"> </w:t>
      </w:r>
      <w:r w:rsidRPr="00A7789E">
        <w:rPr>
          <w:rFonts w:ascii="Times New Roman" w:hAnsi="Times New Roman" w:cs="Times New Roman"/>
          <w:sz w:val="24"/>
          <w:szCs w:val="24"/>
        </w:rPr>
        <w:t>A. de Ruyter</w:t>
      </w:r>
      <w:r>
        <w:rPr>
          <w:rFonts w:ascii="Times New Roman" w:hAnsi="Times New Roman" w:cs="Times New Roman"/>
          <w:sz w:val="24"/>
          <w:szCs w:val="24"/>
        </w:rPr>
        <w:t xml:space="preserve"> Reformovanej kresťanskej cirkvi na Slovensku – cirkevný zbor Tôň</w:t>
      </w:r>
      <w:r w:rsidRPr="00A7789E">
        <w:rPr>
          <w:rFonts w:ascii="Times New Roman" w:hAnsi="Times New Roman" w:cs="Times New Roman"/>
          <w:sz w:val="24"/>
          <w:szCs w:val="24"/>
        </w:rPr>
        <w:t xml:space="preserve"> vydáva Domáci poriadok, ktorý upravuje vnútroorganizačné vzťahy a kompetencie pri zabezpečovaní a posky</w:t>
      </w:r>
      <w:r w:rsidR="00937B7A">
        <w:rPr>
          <w:rFonts w:ascii="Times New Roman" w:hAnsi="Times New Roman" w:cs="Times New Roman"/>
          <w:sz w:val="24"/>
          <w:szCs w:val="24"/>
        </w:rPr>
        <w:t>tovaní sociálnej starostlivosti</w:t>
      </w:r>
      <w:r w:rsidRPr="00A7789E">
        <w:rPr>
          <w:rFonts w:ascii="Times New Roman" w:hAnsi="Times New Roman" w:cs="Times New Roman"/>
          <w:sz w:val="24"/>
          <w:szCs w:val="24"/>
        </w:rPr>
        <w:t xml:space="preserve"> a s tým spojené poskytovanie sociálnych služieb a upravuje práva a povinnosti klientov v súlade so zákonom č. 448/2008 o sociálnych službách a o zmene a dolplnení zákona 455/1991 Zb. o živnostenskom podnikaní (živnostenský zákon) v znení neskorších predpisov (ďalej len "zákon o sociálnych službách"), s platnou legislatívou a všeobecne záväznými predpismi. </w:t>
      </w:r>
    </w:p>
    <w:p w14:paraId="0FE83D69" w14:textId="77777777" w:rsidR="00CD5D83" w:rsidRPr="00A7789E" w:rsidRDefault="00CD5D83" w:rsidP="00A7789E">
      <w:pPr>
        <w:tabs>
          <w:tab w:val="left" w:pos="454"/>
          <w:tab w:val="left" w:pos="567"/>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Predpokladom poskytovania kvalitných služieb je poznanie všetkých skutočností, týkajúcich sa života klientov zariadenia. Dôraz kladie  hlavne na tieto oblasti:</w:t>
      </w:r>
    </w:p>
    <w:p w14:paraId="5B88940C" w14:textId="77777777" w:rsidR="00CD5D83" w:rsidRPr="00A7789E" w:rsidRDefault="00CD5D83" w:rsidP="00A7789E">
      <w:pPr>
        <w:numPr>
          <w:ilvl w:val="0"/>
          <w:numId w:val="1"/>
        </w:numPr>
        <w:suppressAutoHyphens/>
        <w:spacing w:after="0"/>
        <w:ind w:left="1134" w:hanging="425"/>
        <w:jc w:val="both"/>
        <w:rPr>
          <w:rFonts w:ascii="Times New Roman" w:hAnsi="Times New Roman" w:cs="Times New Roman"/>
          <w:sz w:val="24"/>
          <w:szCs w:val="24"/>
        </w:rPr>
      </w:pPr>
      <w:r w:rsidRPr="00A7789E">
        <w:rPr>
          <w:rFonts w:ascii="Times New Roman" w:hAnsi="Times New Roman" w:cs="Times New Roman"/>
          <w:sz w:val="24"/>
          <w:szCs w:val="24"/>
        </w:rPr>
        <w:t>ľudská a občianska dôstojnosť,</w:t>
      </w:r>
    </w:p>
    <w:p w14:paraId="21A48553" w14:textId="77777777" w:rsidR="00CD5D83" w:rsidRPr="00A7789E" w:rsidRDefault="00CD5D83" w:rsidP="00A7789E">
      <w:pPr>
        <w:numPr>
          <w:ilvl w:val="0"/>
          <w:numId w:val="1"/>
        </w:numPr>
        <w:suppressAutoHyphens/>
        <w:spacing w:after="0"/>
        <w:ind w:left="1134" w:hanging="425"/>
        <w:jc w:val="both"/>
        <w:rPr>
          <w:rFonts w:ascii="Times New Roman" w:hAnsi="Times New Roman" w:cs="Times New Roman"/>
          <w:sz w:val="24"/>
          <w:szCs w:val="24"/>
        </w:rPr>
      </w:pPr>
      <w:r w:rsidRPr="00A7789E">
        <w:rPr>
          <w:rFonts w:ascii="Times New Roman" w:hAnsi="Times New Roman" w:cs="Times New Roman"/>
          <w:sz w:val="24"/>
          <w:szCs w:val="24"/>
        </w:rPr>
        <w:t>požiadavky klienta,</w:t>
      </w:r>
    </w:p>
    <w:p w14:paraId="3F9B8962" w14:textId="77777777" w:rsidR="00CD5D83" w:rsidRPr="00A7789E" w:rsidRDefault="00CD5D83" w:rsidP="00A7789E">
      <w:pPr>
        <w:numPr>
          <w:ilvl w:val="0"/>
          <w:numId w:val="1"/>
        </w:numPr>
        <w:suppressAutoHyphens/>
        <w:spacing w:after="0"/>
        <w:ind w:left="1134" w:hanging="425"/>
        <w:jc w:val="both"/>
        <w:rPr>
          <w:rFonts w:ascii="Times New Roman" w:hAnsi="Times New Roman" w:cs="Times New Roman"/>
          <w:sz w:val="24"/>
          <w:szCs w:val="24"/>
        </w:rPr>
      </w:pPr>
      <w:r w:rsidRPr="00A7789E">
        <w:rPr>
          <w:rFonts w:ascii="Times New Roman" w:hAnsi="Times New Roman" w:cs="Times New Roman"/>
          <w:sz w:val="24"/>
          <w:szCs w:val="24"/>
        </w:rPr>
        <w:t>sociálny status klienta, jeho vzťahy, rodina a komunita,</w:t>
      </w:r>
    </w:p>
    <w:p w14:paraId="4CF25256" w14:textId="77777777" w:rsidR="00CD5D83" w:rsidRPr="00A7789E" w:rsidRDefault="00CD5D83" w:rsidP="00A7789E">
      <w:pPr>
        <w:numPr>
          <w:ilvl w:val="0"/>
          <w:numId w:val="1"/>
        </w:numPr>
        <w:suppressAutoHyphens/>
        <w:spacing w:after="0"/>
        <w:ind w:left="1134" w:hanging="425"/>
        <w:jc w:val="both"/>
        <w:rPr>
          <w:rFonts w:ascii="Times New Roman" w:hAnsi="Times New Roman" w:cs="Times New Roman"/>
          <w:sz w:val="24"/>
          <w:szCs w:val="24"/>
        </w:rPr>
      </w:pPr>
      <w:r w:rsidRPr="00A7789E">
        <w:rPr>
          <w:rFonts w:ascii="Times New Roman" w:hAnsi="Times New Roman" w:cs="Times New Roman"/>
          <w:sz w:val="24"/>
          <w:szCs w:val="24"/>
        </w:rPr>
        <w:t>odborný a profesionálny prístup,</w:t>
      </w:r>
    </w:p>
    <w:p w14:paraId="074D9000" w14:textId="77777777" w:rsidR="00CD5D83" w:rsidRPr="00A7789E" w:rsidRDefault="00CD5D83" w:rsidP="00A7789E">
      <w:pPr>
        <w:numPr>
          <w:ilvl w:val="0"/>
          <w:numId w:val="1"/>
        </w:numPr>
        <w:suppressAutoHyphens/>
        <w:spacing w:after="0"/>
        <w:ind w:left="1134" w:hanging="425"/>
        <w:jc w:val="both"/>
        <w:rPr>
          <w:rFonts w:ascii="Times New Roman" w:hAnsi="Times New Roman" w:cs="Times New Roman"/>
          <w:sz w:val="24"/>
          <w:szCs w:val="24"/>
        </w:rPr>
      </w:pPr>
      <w:r w:rsidRPr="00A7789E">
        <w:rPr>
          <w:rFonts w:ascii="Times New Roman" w:hAnsi="Times New Roman" w:cs="Times New Roman"/>
          <w:sz w:val="24"/>
          <w:szCs w:val="24"/>
        </w:rPr>
        <w:t xml:space="preserve">kvalitné služby. </w:t>
      </w:r>
    </w:p>
    <w:p w14:paraId="459A12E9" w14:textId="77777777" w:rsidR="00CD5D83" w:rsidRPr="00A7789E" w:rsidRDefault="00CD5D83" w:rsidP="00A7789E">
      <w:pPr>
        <w:tabs>
          <w:tab w:val="left" w:pos="454"/>
          <w:tab w:val="left" w:pos="567"/>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r>
      <w:r w:rsidRPr="00A7789E">
        <w:rPr>
          <w:rFonts w:ascii="Times New Roman" w:hAnsi="Times New Roman" w:cs="Times New Roman"/>
          <w:sz w:val="24"/>
          <w:szCs w:val="24"/>
        </w:rPr>
        <w:tab/>
        <w:t xml:space="preserve">S postupmi, pravidlami a podmienkami informuje svojich zamestnancov na svojich interných školeniach a poradách. </w:t>
      </w:r>
    </w:p>
    <w:p w14:paraId="42D4565A" w14:textId="77777777" w:rsidR="00CD5D83" w:rsidRPr="00A7789E" w:rsidRDefault="00CD5D83" w:rsidP="00A7789E">
      <w:pPr>
        <w:tabs>
          <w:tab w:val="left" w:pos="454"/>
          <w:tab w:val="left" w:pos="567"/>
        </w:tabs>
        <w:suppressAutoHyphens/>
        <w:spacing w:after="0"/>
        <w:jc w:val="both"/>
        <w:rPr>
          <w:rFonts w:ascii="Times New Roman" w:hAnsi="Times New Roman" w:cs="Times New Roman"/>
          <w:sz w:val="24"/>
          <w:szCs w:val="24"/>
        </w:rPr>
      </w:pPr>
    </w:p>
    <w:p w14:paraId="67018F23"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Článok 2</w:t>
      </w:r>
    </w:p>
    <w:p w14:paraId="41DD26C1"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Podmienky poskytovania sociálnych služieb</w:t>
      </w:r>
    </w:p>
    <w:p w14:paraId="5C248950" w14:textId="77777777" w:rsidR="00CD5D83" w:rsidRPr="00A7789E" w:rsidRDefault="00CD5D83" w:rsidP="00A7789E">
      <w:pPr>
        <w:suppressAutoHyphens/>
        <w:spacing w:after="0"/>
        <w:ind w:left="720"/>
        <w:jc w:val="both"/>
        <w:rPr>
          <w:rFonts w:ascii="Times New Roman" w:hAnsi="Times New Roman" w:cs="Times New Roman"/>
          <w:sz w:val="24"/>
          <w:szCs w:val="24"/>
        </w:rPr>
      </w:pPr>
    </w:p>
    <w:p w14:paraId="00B49BAE" w14:textId="77777777" w:rsidR="00CD5D83" w:rsidRPr="00A7789E" w:rsidRDefault="00CD5D83" w:rsidP="00A7789E">
      <w:pPr>
        <w:tabs>
          <w:tab w:val="left" w:pos="537"/>
        </w:tabs>
        <w:suppressAutoHyphens/>
        <w:spacing w:after="0"/>
        <w:jc w:val="both"/>
        <w:rPr>
          <w:rFonts w:ascii="Times New Roman" w:hAnsi="Times New Roman" w:cs="Times New Roman"/>
          <w:sz w:val="24"/>
          <w:szCs w:val="24"/>
        </w:rPr>
      </w:pPr>
      <w:r w:rsidRPr="00A7789E">
        <w:rPr>
          <w:rFonts w:ascii="Times New Roman" w:hAnsi="Times New Roman" w:cs="Times New Roman"/>
          <w:color w:val="00000A"/>
          <w:sz w:val="24"/>
          <w:szCs w:val="24"/>
        </w:rPr>
        <w:tab/>
        <w:t xml:space="preserve">Denný </w:t>
      </w:r>
      <w:r>
        <w:rPr>
          <w:rFonts w:ascii="Times New Roman" w:hAnsi="Times New Roman" w:cs="Times New Roman"/>
          <w:color w:val="00000A"/>
          <w:sz w:val="24"/>
          <w:szCs w:val="24"/>
        </w:rPr>
        <w:t>s</w:t>
      </w:r>
      <w:r w:rsidRPr="00A7789E">
        <w:rPr>
          <w:rFonts w:ascii="Times New Roman" w:hAnsi="Times New Roman" w:cs="Times New Roman"/>
          <w:color w:val="00000A"/>
          <w:sz w:val="24"/>
          <w:szCs w:val="24"/>
        </w:rPr>
        <w:t>tacionár M.</w:t>
      </w:r>
      <w:r>
        <w:rPr>
          <w:rFonts w:ascii="Times New Roman" w:hAnsi="Times New Roman" w:cs="Times New Roman"/>
          <w:color w:val="00000A"/>
          <w:sz w:val="24"/>
          <w:szCs w:val="24"/>
        </w:rPr>
        <w:t xml:space="preserve"> </w:t>
      </w:r>
      <w:r w:rsidRPr="00A7789E">
        <w:rPr>
          <w:rFonts w:ascii="Times New Roman" w:hAnsi="Times New Roman" w:cs="Times New Roman"/>
          <w:color w:val="00000A"/>
          <w:sz w:val="24"/>
          <w:szCs w:val="24"/>
        </w:rPr>
        <w:t>A. de Ruyter</w:t>
      </w:r>
      <w:r>
        <w:rPr>
          <w:rFonts w:ascii="Times New Roman" w:hAnsi="Times New Roman" w:cs="Times New Roman"/>
          <w:color w:val="00000A"/>
          <w:sz w:val="24"/>
          <w:szCs w:val="24"/>
        </w:rPr>
        <w:t xml:space="preserve"> </w:t>
      </w:r>
      <w:r>
        <w:rPr>
          <w:rFonts w:ascii="Times New Roman" w:hAnsi="Times New Roman" w:cs="Times New Roman"/>
          <w:sz w:val="24"/>
          <w:szCs w:val="24"/>
        </w:rPr>
        <w:t>Reformovanej kresťanskej cirkvi na Slovensku – cirkevný zbor Tôň</w:t>
      </w:r>
      <w:r w:rsidRPr="00A7789E">
        <w:rPr>
          <w:rFonts w:ascii="Times New Roman" w:hAnsi="Times New Roman" w:cs="Times New Roman"/>
          <w:color w:val="00000A"/>
          <w:sz w:val="24"/>
          <w:szCs w:val="24"/>
        </w:rPr>
        <w:t xml:space="preserve"> podľa zákona o sociálnych službách</w:t>
      </w:r>
      <w:r w:rsidRPr="00A7789E">
        <w:rPr>
          <w:rFonts w:ascii="Times New Roman" w:hAnsi="Times New Roman" w:cs="Times New Roman"/>
          <w:color w:val="000000"/>
          <w:sz w:val="24"/>
          <w:szCs w:val="24"/>
          <w:shd w:val="clear" w:color="auto" w:fill="FFFFFF"/>
        </w:rPr>
        <w:t> poskytuje sociálnu službu fyzickej osobe, ktorá je odkázaná na pomoc inej fyzickej osoby ak jej stupeň odkázanosti je najmenej III</w:t>
      </w:r>
      <w:r>
        <w:rPr>
          <w:rFonts w:ascii="Times New Roman" w:hAnsi="Times New Roman" w:cs="Times New Roman"/>
          <w:color w:val="000000"/>
          <w:sz w:val="24"/>
          <w:szCs w:val="24"/>
          <w:shd w:val="clear" w:color="auto" w:fill="FFFFFF"/>
        </w:rPr>
        <w:t>.</w:t>
      </w:r>
      <w:r w:rsidRPr="00A7789E">
        <w:rPr>
          <w:rFonts w:ascii="Times New Roman" w:hAnsi="Times New Roman" w:cs="Times New Roman"/>
          <w:color w:val="000000"/>
          <w:sz w:val="24"/>
          <w:szCs w:val="24"/>
          <w:shd w:val="clear" w:color="auto" w:fill="FFFFFF"/>
        </w:rPr>
        <w:t xml:space="preserve">  a je odkázaná na sociálnu službu v zariadení len na určitý čas počas dňa.</w:t>
      </w:r>
      <w:r>
        <w:rPr>
          <w:rFonts w:ascii="Times New Roman" w:hAnsi="Times New Roman" w:cs="Times New Roman"/>
          <w:color w:val="000000"/>
          <w:sz w:val="24"/>
          <w:szCs w:val="24"/>
          <w:shd w:val="clear" w:color="auto" w:fill="FFFFFF"/>
        </w:rPr>
        <w:t xml:space="preserve"> </w:t>
      </w:r>
      <w:r w:rsidRPr="00A7789E">
        <w:rPr>
          <w:rFonts w:ascii="Times New Roman" w:hAnsi="Times New Roman" w:cs="Times New Roman"/>
          <w:sz w:val="24"/>
          <w:szCs w:val="24"/>
        </w:rPr>
        <w:t>V zariadení sa poskytuje:</w:t>
      </w:r>
    </w:p>
    <w:p w14:paraId="2BC51EFB" w14:textId="77777777" w:rsidR="00CD5D83" w:rsidRPr="00A7789E" w:rsidRDefault="00CD5D83" w:rsidP="00A7789E">
      <w:pPr>
        <w:tabs>
          <w:tab w:val="left" w:pos="537"/>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 pomoc pri odkázanosti na pomoc inej fyzickej osoby</w:t>
      </w:r>
    </w:p>
    <w:p w14:paraId="44424293" w14:textId="77777777" w:rsidR="00CD5D83" w:rsidRPr="00A7789E" w:rsidRDefault="00CD5D83" w:rsidP="00A7789E">
      <w:pPr>
        <w:tabs>
          <w:tab w:val="left" w:pos="537"/>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 xml:space="preserve">- sociálne poradenstvo, </w:t>
      </w:r>
    </w:p>
    <w:p w14:paraId="3D00DA01" w14:textId="77777777" w:rsidR="00CD5D83" w:rsidRPr="00A7789E" w:rsidRDefault="00CD5D83" w:rsidP="00A7789E">
      <w:pPr>
        <w:tabs>
          <w:tab w:val="left" w:pos="537"/>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 sociálny rehabilitácia,</w:t>
      </w:r>
    </w:p>
    <w:p w14:paraId="64B83D5D" w14:textId="77777777" w:rsidR="00CD5D83" w:rsidRPr="00A7789E" w:rsidRDefault="00CD5D83" w:rsidP="00A7789E">
      <w:pPr>
        <w:tabs>
          <w:tab w:val="left" w:pos="537"/>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 xml:space="preserve">- stravovanie. </w:t>
      </w:r>
    </w:p>
    <w:p w14:paraId="0B17134C" w14:textId="77777777" w:rsidR="00CD5D83" w:rsidRPr="00A7789E" w:rsidRDefault="00CD5D83" w:rsidP="00A7789E">
      <w:pPr>
        <w:tabs>
          <w:tab w:val="left" w:pos="537"/>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 xml:space="preserve">V zariadení </w:t>
      </w:r>
      <w:r w:rsidR="00937B7A">
        <w:rPr>
          <w:rFonts w:ascii="Times New Roman" w:hAnsi="Times New Roman" w:cs="Times New Roman"/>
          <w:sz w:val="24"/>
          <w:szCs w:val="24"/>
        </w:rPr>
        <w:t xml:space="preserve">sa </w:t>
      </w:r>
      <w:r w:rsidRPr="00A7789E">
        <w:rPr>
          <w:rFonts w:ascii="Times New Roman" w:hAnsi="Times New Roman" w:cs="Times New Roman"/>
          <w:sz w:val="24"/>
          <w:szCs w:val="24"/>
        </w:rPr>
        <w:t>zabezpečuje:</w:t>
      </w:r>
    </w:p>
    <w:p w14:paraId="0F4BFD6A" w14:textId="77777777" w:rsidR="00CD5D83" w:rsidRPr="00A7789E" w:rsidRDefault="00CD5D83" w:rsidP="00A7789E">
      <w:pPr>
        <w:tabs>
          <w:tab w:val="left" w:pos="537"/>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 rozvoj pracovných zručností,</w:t>
      </w:r>
    </w:p>
    <w:p w14:paraId="714584D3" w14:textId="77777777" w:rsidR="00CD5D83" w:rsidRPr="00A7789E" w:rsidRDefault="00CD5D83" w:rsidP="00A7789E">
      <w:pPr>
        <w:tabs>
          <w:tab w:val="left" w:pos="537"/>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 záujmová činnosť.</w:t>
      </w:r>
    </w:p>
    <w:p w14:paraId="13059122" w14:textId="77777777" w:rsidR="00CD5D83" w:rsidRPr="00A7789E" w:rsidRDefault="00CD5D83" w:rsidP="00A7789E">
      <w:pPr>
        <w:tabs>
          <w:tab w:val="left" w:pos="537"/>
        </w:tabs>
        <w:suppressAutoHyphens/>
        <w:spacing w:after="0"/>
        <w:jc w:val="both"/>
        <w:rPr>
          <w:rFonts w:ascii="Times New Roman" w:hAnsi="Times New Roman" w:cs="Times New Roman"/>
          <w:sz w:val="24"/>
          <w:szCs w:val="24"/>
        </w:rPr>
      </w:pPr>
      <w:r>
        <w:rPr>
          <w:rFonts w:ascii="Times New Roman" w:hAnsi="Times New Roman" w:cs="Times New Roman"/>
          <w:sz w:val="24"/>
          <w:szCs w:val="24"/>
        </w:rPr>
        <w:tab/>
      </w:r>
      <w:r w:rsidRPr="00A7789E">
        <w:rPr>
          <w:rFonts w:ascii="Times New Roman" w:hAnsi="Times New Roman" w:cs="Times New Roman"/>
          <w:sz w:val="24"/>
          <w:szCs w:val="24"/>
        </w:rPr>
        <w:t>V dennom stacionári sa poskytuje sociálne poradenstvo aj rodine alebo inej fyzickej osobe, ktorá zabezpečuje pomoc fyzickej osobe v domácom prostredí, na účel spolupráce pri sociálnej rehabilitácii.</w:t>
      </w:r>
    </w:p>
    <w:p w14:paraId="52B20656"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 xml:space="preserve">Zamestnanci a PSS zariadenia sú povinní dodržiavať ustanovenia tohto </w:t>
      </w:r>
      <w:r w:rsidR="009D3508">
        <w:rPr>
          <w:rFonts w:ascii="Times New Roman" w:hAnsi="Times New Roman" w:cs="Times New Roman"/>
          <w:sz w:val="24"/>
          <w:szCs w:val="24"/>
        </w:rPr>
        <w:t>d</w:t>
      </w:r>
      <w:r w:rsidRPr="00A7789E">
        <w:rPr>
          <w:rFonts w:ascii="Times New Roman" w:hAnsi="Times New Roman" w:cs="Times New Roman"/>
          <w:sz w:val="24"/>
          <w:szCs w:val="24"/>
        </w:rPr>
        <w:t>omáceho poriadku a usilovať sa o dobré spolunažívanie a vzájomnú spoluprácu. Zariadenie je povinné rešpektovať individuálnu duševnú, mentálnu a právnu spôsobilosť PSS. Prijatie klienta do zariadenia nie je podmienené náboženským vierovyznaním.</w:t>
      </w:r>
    </w:p>
    <w:p w14:paraId="12A9FD38" w14:textId="77777777" w:rsidR="00CD5D83" w:rsidRDefault="00CD5D83" w:rsidP="00940DDB">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lastRenderedPageBreak/>
        <w:tab/>
      </w:r>
      <w:r w:rsidRPr="00A7789E">
        <w:rPr>
          <w:rFonts w:ascii="Times New Roman" w:hAnsi="Times New Roman" w:cs="Times New Roman"/>
          <w:sz w:val="24"/>
          <w:szCs w:val="24"/>
        </w:rPr>
        <w:tab/>
        <w:t>V prípade porušenia domáceho poriadku klientom zbaveným spôsobilosti na právne úkony riaditeľ bezodkladne upovedomí opatrovníka PSS o charaktere a rozsahu porušenia ako aj o prijatých opatreniac</w:t>
      </w:r>
      <w:r>
        <w:rPr>
          <w:rFonts w:ascii="Times New Roman" w:hAnsi="Times New Roman" w:cs="Times New Roman"/>
          <w:sz w:val="24"/>
          <w:szCs w:val="24"/>
        </w:rPr>
        <w:t>h.</w:t>
      </w:r>
    </w:p>
    <w:p w14:paraId="1E63F702" w14:textId="77777777" w:rsidR="00CD5D83" w:rsidRPr="007857E4" w:rsidRDefault="00CD5D83" w:rsidP="00940DDB">
      <w:pPr>
        <w:jc w:val="both"/>
        <w:rPr>
          <w:rFonts w:ascii="Times New Roman" w:hAnsi="Times New Roman" w:cs="Times New Roman"/>
          <w:color w:val="222222"/>
          <w:sz w:val="24"/>
          <w:szCs w:val="24"/>
        </w:rPr>
      </w:pPr>
      <w:r>
        <w:rPr>
          <w:rFonts w:ascii="Times New Roman" w:hAnsi="Times New Roman" w:cs="Times New Roman"/>
          <w:sz w:val="24"/>
          <w:szCs w:val="24"/>
        </w:rPr>
        <w:tab/>
      </w:r>
      <w:r w:rsidRPr="00EC0BEF">
        <w:rPr>
          <w:rFonts w:ascii="Times New Roman" w:hAnsi="Times New Roman" w:cs="Times New Roman"/>
          <w:sz w:val="24"/>
          <w:szCs w:val="24"/>
        </w:rPr>
        <w:t>Inštitút dôverníka - p</w:t>
      </w:r>
      <w:r w:rsidRPr="007857E4">
        <w:rPr>
          <w:rFonts w:ascii="Times New Roman" w:hAnsi="Times New Roman" w:cs="Times New Roman"/>
          <w:sz w:val="24"/>
          <w:szCs w:val="24"/>
        </w:rPr>
        <w:t>rijímateľ sociálnej služby má právo vybrať si osobu, ktorej dôveruje - dôverník. Kópiu písomn</w:t>
      </w:r>
      <w:r w:rsidRPr="00EC0BEF">
        <w:rPr>
          <w:rFonts w:ascii="Times New Roman" w:hAnsi="Times New Roman" w:cs="Times New Roman"/>
          <w:sz w:val="24"/>
          <w:szCs w:val="24"/>
        </w:rPr>
        <w:t>ého s</w:t>
      </w:r>
      <w:r w:rsidRPr="007857E4">
        <w:rPr>
          <w:rFonts w:ascii="Times New Roman" w:hAnsi="Times New Roman" w:cs="Times New Roman"/>
          <w:sz w:val="24"/>
          <w:szCs w:val="24"/>
        </w:rPr>
        <w:t>úhlas</w:t>
      </w:r>
      <w:r w:rsidRPr="00EC0BEF">
        <w:rPr>
          <w:rFonts w:ascii="Times New Roman" w:hAnsi="Times New Roman" w:cs="Times New Roman"/>
          <w:sz w:val="24"/>
          <w:szCs w:val="24"/>
        </w:rPr>
        <w:t xml:space="preserve">u </w:t>
      </w:r>
      <w:r w:rsidRPr="007857E4">
        <w:rPr>
          <w:rFonts w:ascii="Times New Roman" w:hAnsi="Times New Roman" w:cs="Times New Roman"/>
          <w:sz w:val="24"/>
          <w:szCs w:val="24"/>
        </w:rPr>
        <w:t>s ustanovením za dôverníka</w:t>
      </w:r>
      <w:r w:rsidRPr="00EC0BEF">
        <w:rPr>
          <w:rFonts w:ascii="Times New Roman" w:hAnsi="Times New Roman" w:cs="Times New Roman"/>
          <w:sz w:val="24"/>
          <w:szCs w:val="24"/>
        </w:rPr>
        <w:t xml:space="preserve"> dá</w:t>
      </w:r>
      <w:r w:rsidRPr="007857E4">
        <w:rPr>
          <w:rFonts w:ascii="Times New Roman" w:hAnsi="Times New Roman" w:cs="Times New Roman"/>
          <w:sz w:val="24"/>
          <w:szCs w:val="24"/>
        </w:rPr>
        <w:t xml:space="preserve"> aj </w:t>
      </w:r>
      <w:r>
        <w:rPr>
          <w:rFonts w:ascii="Times New Roman" w:hAnsi="Times New Roman" w:cs="Times New Roman"/>
          <w:sz w:val="24"/>
          <w:szCs w:val="24"/>
        </w:rPr>
        <w:t xml:space="preserve">riaditeľke </w:t>
      </w:r>
      <w:r w:rsidRPr="00EC0BEF">
        <w:rPr>
          <w:rFonts w:ascii="Times New Roman" w:hAnsi="Times New Roman" w:cs="Times New Roman"/>
          <w:sz w:val="24"/>
          <w:szCs w:val="24"/>
        </w:rPr>
        <w:t>denné</w:t>
      </w:r>
      <w:r>
        <w:rPr>
          <w:rFonts w:ascii="Times New Roman" w:hAnsi="Times New Roman" w:cs="Times New Roman"/>
          <w:sz w:val="24"/>
          <w:szCs w:val="24"/>
        </w:rPr>
        <w:t>ho</w:t>
      </w:r>
      <w:r w:rsidRPr="00EC0BEF">
        <w:rPr>
          <w:rFonts w:ascii="Times New Roman" w:hAnsi="Times New Roman" w:cs="Times New Roman"/>
          <w:sz w:val="24"/>
          <w:szCs w:val="24"/>
        </w:rPr>
        <w:t xml:space="preserve"> stacionár</w:t>
      </w:r>
      <w:r>
        <w:rPr>
          <w:rFonts w:ascii="Times New Roman" w:hAnsi="Times New Roman" w:cs="Times New Roman"/>
          <w:sz w:val="24"/>
          <w:szCs w:val="24"/>
        </w:rPr>
        <w:t>a</w:t>
      </w:r>
      <w:r w:rsidRPr="00EC0BEF">
        <w:rPr>
          <w:rFonts w:ascii="Times New Roman" w:hAnsi="Times New Roman" w:cs="Times New Roman"/>
          <w:sz w:val="24"/>
          <w:szCs w:val="24"/>
        </w:rPr>
        <w:t xml:space="preserve"> - </w:t>
      </w:r>
      <w:r>
        <w:rPr>
          <w:rFonts w:ascii="Times New Roman" w:hAnsi="Times New Roman" w:cs="Times New Roman"/>
          <w:sz w:val="24"/>
          <w:szCs w:val="24"/>
        </w:rPr>
        <w:t>m</w:t>
      </w:r>
      <w:r w:rsidRPr="007857E4">
        <w:rPr>
          <w:rFonts w:ascii="Times New Roman" w:hAnsi="Times New Roman" w:cs="Times New Roman"/>
          <w:sz w:val="24"/>
          <w:szCs w:val="24"/>
        </w:rPr>
        <w:t>eno, priezvisko, titul, adresa trvalého alebo prechodného bydliska, dátum narodenia, tel. číslo a e mail</w:t>
      </w:r>
      <w:r w:rsidRPr="00EC0BEF">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Cieľom </w:t>
      </w:r>
      <w:r w:rsidRPr="001B5400">
        <w:rPr>
          <w:rFonts w:ascii="Times New Roman" w:hAnsi="Times New Roman" w:cs="Times New Roman"/>
          <w:color w:val="222222"/>
          <w:sz w:val="24"/>
          <w:szCs w:val="24"/>
        </w:rPr>
        <w:t xml:space="preserve">je </w:t>
      </w:r>
      <w:r w:rsidRPr="007857E4">
        <w:rPr>
          <w:rFonts w:ascii="Times New Roman" w:hAnsi="Times New Roman" w:cs="Times New Roman"/>
          <w:color w:val="222222"/>
          <w:sz w:val="24"/>
          <w:szCs w:val="24"/>
        </w:rPr>
        <w:t>napomáhať </w:t>
      </w:r>
      <w:r w:rsidRPr="007857E4">
        <w:rPr>
          <w:rFonts w:ascii="Times New Roman" w:hAnsi="Times New Roman" w:cs="Times New Roman"/>
          <w:color w:val="000000"/>
          <w:sz w:val="24"/>
          <w:szCs w:val="24"/>
        </w:rPr>
        <w:t> </w:t>
      </w:r>
      <w:r w:rsidRPr="007857E4">
        <w:rPr>
          <w:rFonts w:ascii="Times New Roman" w:hAnsi="Times New Roman" w:cs="Times New Roman"/>
          <w:color w:val="222222"/>
          <w:sz w:val="24"/>
          <w:szCs w:val="24"/>
        </w:rPr>
        <w:t>klientovi pri napĺňaní jeho práv, slobôd a dodrži</w:t>
      </w:r>
      <w:r w:rsidR="009D3508">
        <w:rPr>
          <w:rFonts w:ascii="Times New Roman" w:hAnsi="Times New Roman" w:cs="Times New Roman"/>
          <w:color w:val="222222"/>
          <w:sz w:val="24"/>
          <w:szCs w:val="24"/>
        </w:rPr>
        <w:t xml:space="preserve">avaní jeho ľudskej dôstojnosti. Zamestnananci DS mu </w:t>
      </w:r>
      <w:r w:rsidRPr="007857E4">
        <w:rPr>
          <w:rFonts w:ascii="Times New Roman" w:hAnsi="Times New Roman" w:cs="Times New Roman"/>
          <w:color w:val="222222"/>
          <w:sz w:val="24"/>
          <w:szCs w:val="24"/>
        </w:rPr>
        <w:t>môž</w:t>
      </w:r>
      <w:r w:rsidR="009D3508">
        <w:rPr>
          <w:rFonts w:ascii="Times New Roman" w:hAnsi="Times New Roman" w:cs="Times New Roman"/>
          <w:color w:val="222222"/>
          <w:sz w:val="24"/>
          <w:szCs w:val="24"/>
        </w:rPr>
        <w:t>u</w:t>
      </w:r>
      <w:r w:rsidRPr="007857E4">
        <w:rPr>
          <w:rFonts w:ascii="Times New Roman" w:hAnsi="Times New Roman" w:cs="Times New Roman"/>
          <w:color w:val="222222"/>
          <w:sz w:val="24"/>
          <w:szCs w:val="24"/>
        </w:rPr>
        <w:t xml:space="preserve"> byť nápomocný aj pri udržiavaní sociálnych väzieb s rodinou, komunitou partnerských vzťahoch a podobne.</w:t>
      </w:r>
    </w:p>
    <w:p w14:paraId="7C07BAE6"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p>
    <w:p w14:paraId="4F9A0C14"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Článok 3</w:t>
      </w:r>
    </w:p>
    <w:p w14:paraId="63CE454A"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Prijatie PSS do zariadenia</w:t>
      </w:r>
    </w:p>
    <w:p w14:paraId="7B45028B" w14:textId="77777777" w:rsidR="00CD5D83" w:rsidRPr="00A7789E" w:rsidRDefault="00CD5D83" w:rsidP="00A7789E">
      <w:pPr>
        <w:tabs>
          <w:tab w:val="left" w:pos="426"/>
        </w:tabs>
        <w:spacing w:after="0"/>
        <w:ind w:left="426" w:hanging="426"/>
        <w:jc w:val="both"/>
        <w:rPr>
          <w:rFonts w:ascii="Times New Roman" w:hAnsi="Times New Roman" w:cs="Times New Roman"/>
          <w:b/>
          <w:bCs/>
          <w:sz w:val="24"/>
          <w:szCs w:val="24"/>
        </w:rPr>
      </w:pPr>
    </w:p>
    <w:p w14:paraId="217F8675"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t>S činnosťami súvisiacimi s prijímaním PSS je občan, ktorý sa zaujíma o poskytovanie sociálnych služieb, respektíve jeho zákonný zástupca</w:t>
      </w:r>
      <w:r w:rsidR="009D3508">
        <w:rPr>
          <w:rFonts w:ascii="Times New Roman" w:hAnsi="Times New Roman" w:cs="Times New Roman"/>
          <w:sz w:val="24"/>
          <w:szCs w:val="24"/>
        </w:rPr>
        <w:t>,</w:t>
      </w:r>
      <w:r w:rsidRPr="00A7789E">
        <w:rPr>
          <w:rFonts w:ascii="Times New Roman" w:hAnsi="Times New Roman" w:cs="Times New Roman"/>
          <w:sz w:val="24"/>
          <w:szCs w:val="24"/>
        </w:rPr>
        <w:t xml:space="preserve"> oboznámený pri prvom kontakte so zariadením. V prípade, že sa prvého kontaktu zúčastňujú rodinní príslušníci klienta, sú oboznámení s požiadavkami na prijatie  rovnocenne ako občan, ktorý sa má v budúcnosti stať prijímateľom sociálnej služby. Na vyžiadanie im zariadenie poskytne rámcový opis činností a vysvetlí  im predovšetkým  činnosti, pri ktorých sa vyžaduje ich súčinnosť.</w:t>
      </w:r>
    </w:p>
    <w:p w14:paraId="34560900"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t>Za uskutočnenie prvého kontaktu, informovanie ako aj riadenie procesu prijímania a prepúšťania PSS je</w:t>
      </w:r>
      <w:r w:rsidRPr="00A7789E">
        <w:rPr>
          <w:rFonts w:ascii="Times New Roman" w:hAnsi="Times New Roman" w:cs="Times New Roman"/>
          <w:color w:val="00000A"/>
          <w:sz w:val="24"/>
          <w:szCs w:val="24"/>
        </w:rPr>
        <w:t xml:space="preserve"> zodpovedný riaditeľ zariadenia</w:t>
      </w:r>
      <w:r w:rsidRPr="00A7789E">
        <w:rPr>
          <w:rFonts w:ascii="Times New Roman" w:hAnsi="Times New Roman" w:cs="Times New Roman"/>
          <w:sz w:val="24"/>
          <w:szCs w:val="24"/>
        </w:rPr>
        <w:t>.</w:t>
      </w: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r>
    </w:p>
    <w:p w14:paraId="63A41E50" w14:textId="77777777" w:rsidR="00CD5D83" w:rsidRPr="00A7789E" w:rsidRDefault="00CD5D83" w:rsidP="00A7789E">
      <w:pPr>
        <w:tabs>
          <w:tab w:val="left" w:pos="537"/>
          <w:tab w:val="left" w:pos="709"/>
        </w:tabs>
        <w:suppressAutoHyphens/>
        <w:spacing w:after="120"/>
        <w:jc w:val="both"/>
        <w:rPr>
          <w:rFonts w:ascii="Times New Roman" w:hAnsi="Times New Roman" w:cs="Times New Roman"/>
          <w:sz w:val="24"/>
          <w:szCs w:val="24"/>
        </w:rPr>
      </w:pPr>
      <w:r w:rsidRPr="00A7789E">
        <w:rPr>
          <w:rFonts w:ascii="Times New Roman" w:hAnsi="Times New Roman" w:cs="Times New Roman"/>
          <w:color w:val="00000A"/>
          <w:sz w:val="24"/>
          <w:szCs w:val="24"/>
        </w:rPr>
        <w:tab/>
        <w:t xml:space="preserve">Pri </w:t>
      </w:r>
      <w:r w:rsidRPr="00A7789E">
        <w:rPr>
          <w:rFonts w:ascii="Times New Roman" w:hAnsi="Times New Roman" w:cs="Times New Roman"/>
          <w:sz w:val="24"/>
          <w:szCs w:val="24"/>
        </w:rPr>
        <w:t>informovaní</w:t>
      </w:r>
      <w:r w:rsidRPr="00A7789E">
        <w:rPr>
          <w:rFonts w:ascii="Times New Roman" w:hAnsi="Times New Roman" w:cs="Times New Roman"/>
          <w:color w:val="00000A"/>
          <w:sz w:val="24"/>
          <w:szCs w:val="24"/>
        </w:rPr>
        <w:t xml:space="preserve"> sa dodržiavajú zásady transparentnosti a zrozumiteľnosti. Informácie je možné poskytnúť </w:t>
      </w:r>
      <w:r w:rsidRPr="00A7789E">
        <w:rPr>
          <w:rFonts w:ascii="Times New Roman" w:hAnsi="Times New Roman" w:cs="Times New Roman"/>
          <w:sz w:val="24"/>
          <w:szCs w:val="24"/>
        </w:rPr>
        <w:t>osobne,</w:t>
      </w:r>
      <w:r>
        <w:rPr>
          <w:rFonts w:ascii="Times New Roman" w:hAnsi="Times New Roman" w:cs="Times New Roman"/>
          <w:sz w:val="24"/>
          <w:szCs w:val="24"/>
        </w:rPr>
        <w:t xml:space="preserve"> </w:t>
      </w:r>
      <w:r w:rsidRPr="00A7789E">
        <w:rPr>
          <w:rFonts w:ascii="Times New Roman" w:hAnsi="Times New Roman" w:cs="Times New Roman"/>
          <w:sz w:val="24"/>
          <w:szCs w:val="24"/>
        </w:rPr>
        <w:t>telefonicky,</w:t>
      </w:r>
      <w:r>
        <w:rPr>
          <w:rFonts w:ascii="Times New Roman" w:hAnsi="Times New Roman" w:cs="Times New Roman"/>
          <w:sz w:val="24"/>
          <w:szCs w:val="24"/>
        </w:rPr>
        <w:t xml:space="preserve"> </w:t>
      </w:r>
      <w:r w:rsidRPr="00A7789E">
        <w:rPr>
          <w:rFonts w:ascii="Times New Roman" w:hAnsi="Times New Roman" w:cs="Times New Roman"/>
          <w:sz w:val="24"/>
          <w:szCs w:val="24"/>
        </w:rPr>
        <w:t>elektronickou alebo listovou poštou.</w:t>
      </w:r>
    </w:p>
    <w:p w14:paraId="2A2BD0AF" w14:textId="77777777" w:rsidR="00CD5D83" w:rsidRPr="00A7789E" w:rsidRDefault="00CD5D83" w:rsidP="00A7789E">
      <w:pPr>
        <w:keepNext/>
        <w:tabs>
          <w:tab w:val="left" w:pos="709"/>
          <w:tab w:val="left" w:pos="1080"/>
          <w:tab w:val="left" w:pos="1418"/>
          <w:tab w:val="left" w:pos="1985"/>
        </w:tabs>
        <w:spacing w:after="0"/>
        <w:ind w:left="720"/>
        <w:jc w:val="both"/>
        <w:rPr>
          <w:rFonts w:ascii="Times New Roman" w:hAnsi="Times New Roman" w:cs="Times New Roman"/>
          <w:sz w:val="24"/>
          <w:szCs w:val="24"/>
        </w:rPr>
      </w:pPr>
    </w:p>
    <w:p w14:paraId="6DF19972"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Článok 4</w:t>
      </w:r>
    </w:p>
    <w:p w14:paraId="68989C61"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Podmienky poskytovania sociálnych služieb</w:t>
      </w:r>
    </w:p>
    <w:p w14:paraId="41B419B8" w14:textId="77777777" w:rsidR="00CD5D83" w:rsidRPr="00A7789E" w:rsidRDefault="00CD5D83" w:rsidP="00A7789E">
      <w:pPr>
        <w:keepNext/>
        <w:tabs>
          <w:tab w:val="left" w:pos="709"/>
          <w:tab w:val="left" w:pos="1080"/>
          <w:tab w:val="left" w:pos="1418"/>
          <w:tab w:val="left" w:pos="1985"/>
        </w:tabs>
        <w:spacing w:after="0"/>
        <w:ind w:left="720"/>
        <w:jc w:val="both"/>
        <w:rPr>
          <w:rFonts w:ascii="Times New Roman" w:hAnsi="Times New Roman" w:cs="Times New Roman"/>
          <w:b/>
          <w:bCs/>
          <w:color w:val="00000A"/>
          <w:sz w:val="24"/>
          <w:szCs w:val="24"/>
        </w:rPr>
      </w:pPr>
    </w:p>
    <w:p w14:paraId="354B7193" w14:textId="77777777" w:rsidR="00CD5D83" w:rsidRDefault="00CD5D83" w:rsidP="00A7789E">
      <w:pPr>
        <w:tabs>
          <w:tab w:val="left" w:pos="0"/>
          <w:tab w:val="left" w:pos="709"/>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ab/>
        <w:t xml:space="preserve">Poskytnutie sociálnej služby sa začína na základe písomnej žiadosti prijímateľa sociálnej služby, rodinného príslušníka, respektíve zákonného zástupcu, ktorú podáva na príslušný Mestský úrad, respektíve na Obecný úrad podľa miesta trvalého bydliska. Ak Mestský úrad </w:t>
      </w:r>
      <w:r>
        <w:rPr>
          <w:rFonts w:ascii="Times New Roman" w:hAnsi="Times New Roman" w:cs="Times New Roman"/>
          <w:sz w:val="24"/>
          <w:szCs w:val="24"/>
        </w:rPr>
        <w:t>(</w:t>
      </w:r>
      <w:r w:rsidRPr="00A7789E">
        <w:rPr>
          <w:rFonts w:ascii="Times New Roman" w:hAnsi="Times New Roman" w:cs="Times New Roman"/>
          <w:sz w:val="24"/>
          <w:szCs w:val="24"/>
        </w:rPr>
        <w:t>Obecný úrad</w:t>
      </w:r>
      <w:r>
        <w:rPr>
          <w:rFonts w:ascii="Times New Roman" w:hAnsi="Times New Roman" w:cs="Times New Roman"/>
          <w:sz w:val="24"/>
          <w:szCs w:val="24"/>
        </w:rPr>
        <w:t xml:space="preserve">) </w:t>
      </w:r>
      <w:r w:rsidRPr="00A7789E">
        <w:rPr>
          <w:rFonts w:ascii="Times New Roman" w:hAnsi="Times New Roman" w:cs="Times New Roman"/>
          <w:sz w:val="24"/>
          <w:szCs w:val="24"/>
        </w:rPr>
        <w:t>vydáva právoplatné rozhodnutie o odkázanosti na sociálnu službu, na základe toh</w:t>
      </w:r>
      <w:r w:rsidR="000B05D6">
        <w:rPr>
          <w:rFonts w:ascii="Times New Roman" w:hAnsi="Times New Roman" w:cs="Times New Roman"/>
          <w:sz w:val="24"/>
          <w:szCs w:val="24"/>
        </w:rPr>
        <w:t>to</w:t>
      </w:r>
      <w:r w:rsidRPr="00A7789E">
        <w:rPr>
          <w:rFonts w:ascii="Times New Roman" w:hAnsi="Times New Roman" w:cs="Times New Roman"/>
          <w:sz w:val="24"/>
          <w:szCs w:val="24"/>
        </w:rPr>
        <w:t xml:space="preserve"> </w:t>
      </w:r>
      <w:r w:rsidR="000B05D6">
        <w:rPr>
          <w:rFonts w:ascii="Times New Roman" w:hAnsi="Times New Roman" w:cs="Times New Roman"/>
          <w:sz w:val="24"/>
          <w:szCs w:val="24"/>
        </w:rPr>
        <w:t xml:space="preserve">rozhodnutia </w:t>
      </w:r>
      <w:r w:rsidRPr="00A7789E">
        <w:rPr>
          <w:rFonts w:ascii="Times New Roman" w:hAnsi="Times New Roman" w:cs="Times New Roman"/>
          <w:sz w:val="24"/>
          <w:szCs w:val="24"/>
        </w:rPr>
        <w:t xml:space="preserve">môže Denný stacionár uzatvoriť zmluvu o poskytovaní sociálnych služieb so žiadateľom. </w:t>
      </w:r>
    </w:p>
    <w:p w14:paraId="2A50E40E" w14:textId="77777777" w:rsidR="00CD5D83" w:rsidRPr="00A7789E" w:rsidRDefault="00CD5D83" w:rsidP="00A7789E">
      <w:pPr>
        <w:tabs>
          <w:tab w:val="left" w:pos="0"/>
          <w:tab w:val="left" w:pos="709"/>
        </w:tabs>
        <w:suppressAutoHyphens/>
        <w:spacing w:after="0"/>
        <w:jc w:val="both"/>
        <w:rPr>
          <w:rFonts w:ascii="Times New Roman" w:hAnsi="Times New Roman" w:cs="Times New Roman"/>
          <w:sz w:val="24"/>
          <w:szCs w:val="24"/>
        </w:rPr>
      </w:pPr>
      <w:r>
        <w:rPr>
          <w:rFonts w:ascii="Times New Roman" w:hAnsi="Times New Roman" w:cs="Times New Roman"/>
          <w:sz w:val="24"/>
          <w:szCs w:val="24"/>
        </w:rPr>
        <w:tab/>
      </w:r>
      <w:r w:rsidRPr="00A7789E">
        <w:rPr>
          <w:rFonts w:ascii="Times New Roman" w:hAnsi="Times New Roman" w:cs="Times New Roman"/>
          <w:sz w:val="24"/>
          <w:szCs w:val="24"/>
        </w:rPr>
        <w:t>Ak má fyzická osoba záujem o poskytovanie sociálnej služby, je povinná poskytovateľovi sociálnej služby na účely uzatvorenia zmluvy o poskytovaní sociálnej služby</w:t>
      </w:r>
      <w:r w:rsidR="000B05D6">
        <w:rPr>
          <w:rFonts w:ascii="Times New Roman" w:hAnsi="Times New Roman" w:cs="Times New Roman"/>
          <w:sz w:val="24"/>
          <w:szCs w:val="24"/>
        </w:rPr>
        <w:t>,</w:t>
      </w:r>
      <w:r w:rsidRPr="00A7789E">
        <w:rPr>
          <w:rFonts w:ascii="Times New Roman" w:hAnsi="Times New Roman" w:cs="Times New Roman"/>
          <w:sz w:val="24"/>
          <w:szCs w:val="24"/>
        </w:rPr>
        <w:t xml:space="preserve"> uviesť tieto údaje a predložiť tieto potvrdenia a doklady:</w:t>
      </w:r>
    </w:p>
    <w:p w14:paraId="7C49A3C8" w14:textId="77777777" w:rsidR="00CD5D83" w:rsidRPr="00A7789E" w:rsidRDefault="00CD5D83" w:rsidP="00A7789E">
      <w:pPr>
        <w:tabs>
          <w:tab w:val="left" w:pos="0"/>
          <w:tab w:val="left" w:pos="709"/>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 meno a priezvisko fyzickej osoby, ktorej sa má poskytovať sociálna služba, dátum narodenia a adresu jej pobytu</w:t>
      </w:r>
      <w:r>
        <w:rPr>
          <w:rFonts w:ascii="Times New Roman" w:hAnsi="Times New Roman" w:cs="Times New Roman"/>
          <w:sz w:val="24"/>
          <w:szCs w:val="24"/>
        </w:rPr>
        <w:t>,</w:t>
      </w:r>
    </w:p>
    <w:p w14:paraId="301D206D" w14:textId="77777777" w:rsidR="00CD5D83" w:rsidRPr="00A7789E" w:rsidRDefault="00CD5D83" w:rsidP="00A7789E">
      <w:pPr>
        <w:tabs>
          <w:tab w:val="left" w:pos="0"/>
          <w:tab w:val="left" w:pos="709"/>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 miesto poskytovania sociálnej služby</w:t>
      </w:r>
      <w:r>
        <w:rPr>
          <w:rFonts w:ascii="Times New Roman" w:hAnsi="Times New Roman" w:cs="Times New Roman"/>
          <w:sz w:val="24"/>
          <w:szCs w:val="24"/>
        </w:rPr>
        <w:t>,</w:t>
      </w:r>
    </w:p>
    <w:p w14:paraId="6871B74F" w14:textId="77777777" w:rsidR="00CD5D83" w:rsidRPr="00A7789E" w:rsidRDefault="00CD5D83" w:rsidP="00A7789E">
      <w:pPr>
        <w:tabs>
          <w:tab w:val="left" w:pos="0"/>
          <w:tab w:val="left" w:pos="709"/>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 druh sociálnej služby a formu sociálnej služby</w:t>
      </w:r>
      <w:r>
        <w:rPr>
          <w:rFonts w:ascii="Times New Roman" w:hAnsi="Times New Roman" w:cs="Times New Roman"/>
          <w:sz w:val="24"/>
          <w:szCs w:val="24"/>
        </w:rPr>
        <w:t>,</w:t>
      </w:r>
    </w:p>
    <w:p w14:paraId="6D923700" w14:textId="77777777" w:rsidR="00CD5D83" w:rsidRPr="00A7789E" w:rsidRDefault="00CD5D83" w:rsidP="00A7789E">
      <w:pPr>
        <w:tabs>
          <w:tab w:val="left" w:pos="0"/>
          <w:tab w:val="left" w:pos="709"/>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 xml:space="preserve">- deň začatia poskytovania sociálnej služby a čas poskytovania sociálnej </w:t>
      </w:r>
      <w:r>
        <w:rPr>
          <w:rFonts w:ascii="Times New Roman" w:hAnsi="Times New Roman" w:cs="Times New Roman"/>
          <w:sz w:val="24"/>
          <w:szCs w:val="24"/>
        </w:rPr>
        <w:t xml:space="preserve">služby, </w:t>
      </w:r>
    </w:p>
    <w:p w14:paraId="1D54EB05" w14:textId="77777777" w:rsidR="00CD5D83" w:rsidRPr="00A7789E" w:rsidRDefault="00CD5D83" w:rsidP="00A7789E">
      <w:pPr>
        <w:tabs>
          <w:tab w:val="left" w:pos="0"/>
          <w:tab w:val="left" w:pos="709"/>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lastRenderedPageBreak/>
        <w:t xml:space="preserve">- potvrdenie i príjme a doklady o majetkových pomeroch fyzickej osoby, ktorej sa má poskytovať sociálna služba </w:t>
      </w:r>
    </w:p>
    <w:p w14:paraId="5DC8E792" w14:textId="77777777" w:rsidR="00CD5D83" w:rsidRPr="00A7789E" w:rsidRDefault="00CD5D83" w:rsidP="00A7789E">
      <w:pPr>
        <w:tabs>
          <w:tab w:val="left" w:pos="0"/>
          <w:tab w:val="left" w:pos="709"/>
        </w:tabs>
        <w:suppressAutoHyphens/>
        <w:spacing w:after="0"/>
        <w:jc w:val="both"/>
        <w:rPr>
          <w:rFonts w:ascii="Times New Roman" w:hAnsi="Times New Roman" w:cs="Times New Roman"/>
          <w:color w:val="000000"/>
          <w:sz w:val="24"/>
          <w:szCs w:val="24"/>
          <w:shd w:val="clear" w:color="auto" w:fill="FFFFFF"/>
        </w:rPr>
      </w:pPr>
      <w:r w:rsidRPr="00A7789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A7789E">
        <w:rPr>
          <w:rFonts w:ascii="Times New Roman" w:hAnsi="Times New Roman" w:cs="Times New Roman"/>
          <w:color w:val="000000"/>
          <w:sz w:val="24"/>
          <w:szCs w:val="24"/>
          <w:shd w:val="clear" w:color="auto" w:fill="FFFFFF"/>
        </w:rPr>
        <w:t>právoplatné rozhodnutie o jej odkázanosti na sociálnu službu. </w:t>
      </w:r>
    </w:p>
    <w:p w14:paraId="7F68B430" w14:textId="77777777" w:rsidR="00CD5D83" w:rsidRPr="00A7789E" w:rsidRDefault="00CD5D83" w:rsidP="00A7789E">
      <w:pPr>
        <w:tabs>
          <w:tab w:val="left" w:pos="0"/>
          <w:tab w:val="left" w:pos="709"/>
        </w:tabs>
        <w:suppressAutoHyphens/>
        <w:spacing w:after="0"/>
        <w:jc w:val="both"/>
        <w:rPr>
          <w:rFonts w:ascii="Times New Roman" w:hAnsi="Times New Roman" w:cs="Times New Roman"/>
          <w:sz w:val="24"/>
          <w:szCs w:val="24"/>
        </w:rPr>
      </w:pPr>
      <w:r>
        <w:rPr>
          <w:rFonts w:ascii="Times New Roman" w:hAnsi="Times New Roman" w:cs="Times New Roman"/>
          <w:sz w:val="24"/>
          <w:szCs w:val="24"/>
        </w:rPr>
        <w:tab/>
      </w:r>
      <w:r w:rsidRPr="00A7789E">
        <w:rPr>
          <w:rFonts w:ascii="Times New Roman" w:hAnsi="Times New Roman" w:cs="Times New Roman"/>
          <w:sz w:val="24"/>
          <w:szCs w:val="24"/>
        </w:rPr>
        <w:t>Ak v čase podania žiadosti nie je voľné miesto, žiadosť je zaradená do poradovníka s poradovým číslom. Žiadateľ po uvoľnení miesta je o tejto skutočnosti informovaný, aby mohol začať využívať požadované sociálne služby.</w:t>
      </w:r>
    </w:p>
    <w:p w14:paraId="6ED581B5" w14:textId="77777777" w:rsidR="00CD5D83" w:rsidRPr="00A7789E" w:rsidRDefault="000B05D6" w:rsidP="00A7789E">
      <w:pPr>
        <w:pStyle w:val="Odsekzoznamu"/>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Adaptačné obdobie (</w:t>
      </w:r>
      <w:r w:rsidR="00CD5D83" w:rsidRPr="00A7789E">
        <w:rPr>
          <w:rFonts w:ascii="Times New Roman" w:hAnsi="Times New Roman" w:cs="Times New Roman"/>
          <w:sz w:val="24"/>
          <w:szCs w:val="24"/>
        </w:rPr>
        <w:t xml:space="preserve"> 3 mesiace</w:t>
      </w:r>
      <w:r>
        <w:rPr>
          <w:rFonts w:ascii="Times New Roman" w:hAnsi="Times New Roman" w:cs="Times New Roman"/>
          <w:sz w:val="24"/>
          <w:szCs w:val="24"/>
        </w:rPr>
        <w:t xml:space="preserve">) </w:t>
      </w:r>
      <w:r w:rsidR="00CD5D83" w:rsidRPr="00A7789E">
        <w:rPr>
          <w:rFonts w:ascii="Times New Roman" w:hAnsi="Times New Roman" w:cs="Times New Roman"/>
          <w:sz w:val="24"/>
          <w:szCs w:val="24"/>
        </w:rPr>
        <w:t>, počas ktorého môže každá zo zúčastnených strán odstúpiť  od zmluvy.</w:t>
      </w:r>
      <w:r w:rsidR="00CD5D83">
        <w:rPr>
          <w:rFonts w:ascii="Times New Roman" w:hAnsi="Times New Roman" w:cs="Times New Roman"/>
          <w:sz w:val="24"/>
          <w:szCs w:val="24"/>
        </w:rPr>
        <w:t xml:space="preserve"> </w:t>
      </w:r>
      <w:r w:rsidR="00CD5D83" w:rsidRPr="00A7789E">
        <w:rPr>
          <w:rFonts w:ascii="Times New Roman" w:hAnsi="Times New Roman" w:cs="Times New Roman"/>
          <w:sz w:val="24"/>
          <w:szCs w:val="24"/>
        </w:rPr>
        <w:t xml:space="preserve">Zmluva je súčasťou spisu </w:t>
      </w:r>
      <w:r w:rsidR="00CD5D83">
        <w:rPr>
          <w:rFonts w:ascii="Times New Roman" w:hAnsi="Times New Roman" w:cs="Times New Roman"/>
          <w:sz w:val="24"/>
          <w:szCs w:val="24"/>
        </w:rPr>
        <w:t>PSS</w:t>
      </w:r>
      <w:r w:rsidR="00CD5D83" w:rsidRPr="00A7789E">
        <w:rPr>
          <w:rFonts w:ascii="Times New Roman" w:hAnsi="Times New Roman" w:cs="Times New Roman"/>
          <w:sz w:val="24"/>
          <w:szCs w:val="24"/>
        </w:rPr>
        <w:t xml:space="preserve">. Zmeny zmluvy sa vykonávajú formou písomného dodatku. Zmeny sa vykonávajú </w:t>
      </w:r>
      <w:r>
        <w:rPr>
          <w:rFonts w:ascii="Times New Roman" w:hAnsi="Times New Roman" w:cs="Times New Roman"/>
          <w:sz w:val="24"/>
          <w:szCs w:val="24"/>
        </w:rPr>
        <w:t>najmä v prípade,</w:t>
      </w:r>
      <w:r w:rsidR="00CD5D83" w:rsidRPr="00A7789E">
        <w:rPr>
          <w:rFonts w:ascii="Times New Roman" w:hAnsi="Times New Roman" w:cs="Times New Roman"/>
          <w:sz w:val="24"/>
          <w:szCs w:val="24"/>
        </w:rPr>
        <w:t xml:space="preserve"> ak sa zmenia skutočnosti rozhodujúce na určenie sumy úhrady a platenia úhrady za sociálnu službu.</w:t>
      </w:r>
    </w:p>
    <w:p w14:paraId="0FDDE8BB" w14:textId="77777777" w:rsidR="00CD5D83" w:rsidRPr="00A7789E" w:rsidRDefault="00CD5D83" w:rsidP="00A7789E">
      <w:pPr>
        <w:tabs>
          <w:tab w:val="left" w:pos="454"/>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r>
      <w:r w:rsidRPr="00A7789E">
        <w:rPr>
          <w:rFonts w:ascii="Times New Roman" w:hAnsi="Times New Roman" w:cs="Times New Roman"/>
          <w:sz w:val="24"/>
          <w:szCs w:val="24"/>
        </w:rPr>
        <w:tab/>
      </w:r>
    </w:p>
    <w:p w14:paraId="4F35F7AB" w14:textId="77777777" w:rsidR="00CD5D83" w:rsidRPr="00A7789E" w:rsidRDefault="00CD5D83" w:rsidP="00A7789E">
      <w:pPr>
        <w:tabs>
          <w:tab w:val="left" w:pos="537"/>
        </w:tabs>
        <w:suppressAutoHyphens/>
        <w:spacing w:after="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Článok 5</w:t>
      </w:r>
    </w:p>
    <w:p w14:paraId="646B3BA0"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Ukončenie poskytovania sociálnej služby</w:t>
      </w:r>
    </w:p>
    <w:p w14:paraId="00DB6789" w14:textId="77777777" w:rsidR="00CD5D83" w:rsidRPr="00A7789E" w:rsidRDefault="00CD5D83" w:rsidP="00A7789E">
      <w:pPr>
        <w:tabs>
          <w:tab w:val="left" w:pos="537"/>
        </w:tabs>
        <w:suppressAutoHyphens/>
        <w:spacing w:after="120"/>
        <w:jc w:val="both"/>
        <w:rPr>
          <w:rFonts w:ascii="Times New Roman" w:hAnsi="Times New Roman" w:cs="Times New Roman"/>
          <w:color w:val="00000A"/>
          <w:sz w:val="24"/>
          <w:szCs w:val="24"/>
        </w:rPr>
      </w:pPr>
    </w:p>
    <w:p w14:paraId="7C1F904A"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t xml:space="preserve">Občan má právo prijímacie konanie prerušiť aj bez uvedenia dôvodu v ktoromkoľvek kroku. V tomto prípade sa lehoty konania predlžujú o dobu jeho nečinnosti. </w:t>
      </w:r>
    </w:p>
    <w:p w14:paraId="61EF5673" w14:textId="77777777" w:rsidR="00CD5D83" w:rsidRPr="00A7789E" w:rsidRDefault="00CD5D83" w:rsidP="00A7789E">
      <w:pPr>
        <w:tabs>
          <w:tab w:val="left" w:pos="537"/>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ab/>
        <w:t>Poskytovanie sociálnej služby končí v nasledovných prípadoch:</w:t>
      </w:r>
    </w:p>
    <w:p w14:paraId="35D470FD" w14:textId="77777777" w:rsidR="00CD5D83" w:rsidRPr="00A7789E" w:rsidRDefault="00CD5D83" w:rsidP="00A7789E">
      <w:pPr>
        <w:numPr>
          <w:ilvl w:val="0"/>
          <w:numId w:val="2"/>
        </w:numPr>
        <w:tabs>
          <w:tab w:val="left" w:pos="1440"/>
        </w:tabs>
        <w:suppressAutoHyphens/>
        <w:spacing w:after="0"/>
        <w:ind w:left="1440" w:hanging="360"/>
        <w:jc w:val="both"/>
        <w:rPr>
          <w:rFonts w:ascii="Times New Roman" w:hAnsi="Times New Roman" w:cs="Times New Roman"/>
          <w:sz w:val="24"/>
          <w:szCs w:val="24"/>
        </w:rPr>
      </w:pPr>
      <w:r w:rsidRPr="00A7789E">
        <w:rPr>
          <w:rFonts w:ascii="Times New Roman" w:hAnsi="Times New Roman" w:cs="Times New Roman"/>
          <w:sz w:val="24"/>
          <w:szCs w:val="24"/>
        </w:rPr>
        <w:t>uplynutím dohodnutej doby,</w:t>
      </w:r>
    </w:p>
    <w:p w14:paraId="31FF7360" w14:textId="77777777" w:rsidR="00CD5D83" w:rsidRPr="00A7789E" w:rsidRDefault="00CD5D83" w:rsidP="00A7789E">
      <w:pPr>
        <w:numPr>
          <w:ilvl w:val="0"/>
          <w:numId w:val="2"/>
        </w:numPr>
        <w:tabs>
          <w:tab w:val="left" w:pos="1440"/>
        </w:tabs>
        <w:suppressAutoHyphens/>
        <w:spacing w:after="0"/>
        <w:ind w:left="1440" w:hanging="360"/>
        <w:jc w:val="both"/>
        <w:rPr>
          <w:rFonts w:ascii="Times New Roman" w:hAnsi="Times New Roman" w:cs="Times New Roman"/>
          <w:sz w:val="24"/>
          <w:szCs w:val="24"/>
        </w:rPr>
      </w:pPr>
      <w:r w:rsidRPr="00A7789E">
        <w:rPr>
          <w:rFonts w:ascii="Times New Roman" w:hAnsi="Times New Roman" w:cs="Times New Roman"/>
          <w:sz w:val="24"/>
          <w:szCs w:val="24"/>
        </w:rPr>
        <w:t>úmrtím klienta,</w:t>
      </w:r>
    </w:p>
    <w:p w14:paraId="2FF9FF12" w14:textId="77777777" w:rsidR="00CD5D83" w:rsidRPr="00A7789E" w:rsidRDefault="00CD5D83" w:rsidP="00A7789E">
      <w:pPr>
        <w:numPr>
          <w:ilvl w:val="0"/>
          <w:numId w:val="2"/>
        </w:numPr>
        <w:tabs>
          <w:tab w:val="left" w:pos="1440"/>
        </w:tabs>
        <w:suppressAutoHyphens/>
        <w:spacing w:after="0"/>
        <w:ind w:left="1440" w:hanging="360"/>
        <w:jc w:val="both"/>
        <w:rPr>
          <w:rFonts w:ascii="Times New Roman" w:hAnsi="Times New Roman" w:cs="Times New Roman"/>
          <w:sz w:val="24"/>
          <w:szCs w:val="24"/>
        </w:rPr>
      </w:pPr>
      <w:r w:rsidRPr="00A7789E">
        <w:rPr>
          <w:rFonts w:ascii="Times New Roman" w:hAnsi="Times New Roman" w:cs="Times New Roman"/>
          <w:sz w:val="24"/>
          <w:szCs w:val="24"/>
        </w:rPr>
        <w:t>ukončením na vlastnú žiadosť,</w:t>
      </w:r>
    </w:p>
    <w:p w14:paraId="24BB1D2C" w14:textId="77777777" w:rsidR="00CD5D83" w:rsidRPr="00A7789E" w:rsidRDefault="00CD5D83" w:rsidP="00A7789E">
      <w:pPr>
        <w:numPr>
          <w:ilvl w:val="0"/>
          <w:numId w:val="2"/>
        </w:numPr>
        <w:tabs>
          <w:tab w:val="left" w:pos="1440"/>
        </w:tabs>
        <w:suppressAutoHyphens/>
        <w:spacing w:after="240"/>
        <w:ind w:left="1440" w:hanging="360"/>
        <w:jc w:val="both"/>
        <w:rPr>
          <w:rFonts w:ascii="Times New Roman" w:hAnsi="Times New Roman" w:cs="Times New Roman"/>
          <w:sz w:val="24"/>
          <w:szCs w:val="24"/>
        </w:rPr>
      </w:pPr>
      <w:r w:rsidRPr="00A7789E">
        <w:rPr>
          <w:rFonts w:ascii="Times New Roman" w:hAnsi="Times New Roman" w:cs="Times New Roman"/>
          <w:sz w:val="24"/>
          <w:szCs w:val="24"/>
        </w:rPr>
        <w:t>ukončením z rozhodnutia poskytovateľa.</w:t>
      </w:r>
    </w:p>
    <w:p w14:paraId="395AED56"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 xml:space="preserve">O ukončenie poskytovania sociálnej služby môže požiadať PSS alebo jeho zákonný zástupca písomnou formou. </w:t>
      </w:r>
    </w:p>
    <w:p w14:paraId="704FD99A" w14:textId="77777777" w:rsidR="00CD5D83" w:rsidRPr="00A7789E" w:rsidRDefault="00CD5D83" w:rsidP="00A7789E">
      <w:pPr>
        <w:tabs>
          <w:tab w:val="left" w:pos="454"/>
        </w:tabs>
        <w:suppressAutoHyphens/>
        <w:spacing w:after="240"/>
        <w:jc w:val="both"/>
        <w:rPr>
          <w:rFonts w:ascii="Times New Roman" w:hAnsi="Times New Roman" w:cs="Times New Roman"/>
          <w:sz w:val="24"/>
          <w:szCs w:val="24"/>
        </w:rPr>
      </w:pPr>
      <w:r>
        <w:rPr>
          <w:rFonts w:ascii="Times New Roman" w:hAnsi="Times New Roman" w:cs="Times New Roman"/>
          <w:sz w:val="24"/>
          <w:szCs w:val="24"/>
        </w:rPr>
        <w:tab/>
      </w:r>
      <w:r w:rsidRPr="00A7789E">
        <w:rPr>
          <w:rFonts w:ascii="Times New Roman" w:hAnsi="Times New Roman" w:cs="Times New Roman"/>
          <w:sz w:val="24"/>
          <w:szCs w:val="24"/>
        </w:rPr>
        <w:t xml:space="preserve">Zariadenie môže jednostranne </w:t>
      </w:r>
      <w:r w:rsidR="000B05D6">
        <w:rPr>
          <w:rFonts w:ascii="Times New Roman" w:hAnsi="Times New Roman" w:cs="Times New Roman"/>
          <w:sz w:val="24"/>
          <w:szCs w:val="24"/>
        </w:rPr>
        <w:t>ukončiť</w:t>
      </w:r>
      <w:r w:rsidRPr="00A7789E">
        <w:rPr>
          <w:rFonts w:ascii="Times New Roman" w:hAnsi="Times New Roman" w:cs="Times New Roman"/>
          <w:sz w:val="24"/>
          <w:szCs w:val="24"/>
        </w:rPr>
        <w:t xml:space="preserve"> zmluvu o poskytovaní sociálnej služby písomnou formou, v ktorej uvedie dôvody </w:t>
      </w:r>
      <w:r w:rsidR="000B05D6">
        <w:rPr>
          <w:rFonts w:ascii="Times New Roman" w:hAnsi="Times New Roman" w:cs="Times New Roman"/>
          <w:sz w:val="24"/>
          <w:szCs w:val="24"/>
        </w:rPr>
        <w:t xml:space="preserve">ukončenia a ukončenie </w:t>
      </w:r>
      <w:r w:rsidRPr="00A7789E">
        <w:rPr>
          <w:rFonts w:ascii="Times New Roman" w:hAnsi="Times New Roman" w:cs="Times New Roman"/>
          <w:sz w:val="24"/>
          <w:szCs w:val="24"/>
        </w:rPr>
        <w:t xml:space="preserve"> musí doručiť klientovi. Zmluvu môže vypovedať</w:t>
      </w:r>
      <w:r w:rsidR="000B05D6">
        <w:rPr>
          <w:rFonts w:ascii="Times New Roman" w:hAnsi="Times New Roman" w:cs="Times New Roman"/>
          <w:sz w:val="24"/>
          <w:szCs w:val="24"/>
        </w:rPr>
        <w:t>- ukončiť</w:t>
      </w:r>
      <w:r w:rsidRPr="00A7789E">
        <w:rPr>
          <w:rFonts w:ascii="Times New Roman" w:hAnsi="Times New Roman" w:cs="Times New Roman"/>
          <w:sz w:val="24"/>
          <w:szCs w:val="24"/>
        </w:rPr>
        <w:t xml:space="preserve"> z dôvodov:</w:t>
      </w:r>
    </w:p>
    <w:p w14:paraId="425BCF39" w14:textId="77777777" w:rsidR="00CD5D83" w:rsidRPr="00EC0BEF" w:rsidRDefault="00CD5D83" w:rsidP="00A7789E">
      <w:pPr>
        <w:tabs>
          <w:tab w:val="left" w:pos="0"/>
          <w:tab w:val="left" w:pos="993"/>
        </w:tabs>
        <w:suppressAutoHyphens/>
        <w:spacing w:after="0"/>
        <w:ind w:left="23"/>
        <w:jc w:val="both"/>
        <w:rPr>
          <w:rFonts w:ascii="Times New Roman" w:hAnsi="Times New Roman" w:cs="Times New Roman"/>
          <w:sz w:val="24"/>
          <w:szCs w:val="24"/>
          <w:shd w:val="clear" w:color="auto" w:fill="FFFFFF"/>
        </w:rPr>
      </w:pPr>
      <w:r w:rsidRPr="00EC0BEF">
        <w:rPr>
          <w:rFonts w:ascii="Times New Roman" w:hAnsi="Times New Roman" w:cs="Times New Roman"/>
          <w:sz w:val="24"/>
          <w:szCs w:val="24"/>
          <w:shd w:val="clear" w:color="auto" w:fill="FFFFFF"/>
        </w:rPr>
        <w:t xml:space="preserve">-  prijímateľ sociálnej služby hrubo porušuje povinnosti vyplývajúce zo zmluvy o poskytovaní sociálnej služby najmä tým, že hrubo porušuje dobré mravy, čím narúša občianske spolužitie alebo nezaplatí dohodnutú úhradu za sociálnu službu v stanovenom termíne. Pred výpoveďou zmluvy za porušovanie dobrých mravov bude </w:t>
      </w:r>
      <w:r w:rsidRPr="00EC0BEF">
        <w:rPr>
          <w:rFonts w:ascii="Times New Roman" w:hAnsi="Times New Roman" w:cs="Times New Roman"/>
          <w:sz w:val="24"/>
          <w:szCs w:val="24"/>
        </w:rPr>
        <w:t>klientovi doručené písomné upozornenie presne zadefinovaním jeho nevhodné</w:t>
      </w:r>
      <w:r w:rsidR="000B05D6">
        <w:rPr>
          <w:rFonts w:ascii="Times New Roman" w:hAnsi="Times New Roman" w:cs="Times New Roman"/>
          <w:sz w:val="24"/>
          <w:szCs w:val="24"/>
        </w:rPr>
        <w:t>ho</w:t>
      </w:r>
      <w:r w:rsidRPr="00EC0BEF">
        <w:rPr>
          <w:rFonts w:ascii="Times New Roman" w:hAnsi="Times New Roman" w:cs="Times New Roman"/>
          <w:sz w:val="24"/>
          <w:szCs w:val="24"/>
        </w:rPr>
        <w:t xml:space="preserve"> správani</w:t>
      </w:r>
      <w:r w:rsidR="000B05D6">
        <w:rPr>
          <w:rFonts w:ascii="Times New Roman" w:hAnsi="Times New Roman" w:cs="Times New Roman"/>
          <w:sz w:val="24"/>
          <w:szCs w:val="24"/>
        </w:rPr>
        <w:t>a. Ak klient následne nezmení svoje</w:t>
      </w:r>
      <w:r w:rsidRPr="00EC0BEF">
        <w:rPr>
          <w:rFonts w:ascii="Times New Roman" w:hAnsi="Times New Roman" w:cs="Times New Roman"/>
          <w:sz w:val="24"/>
          <w:szCs w:val="24"/>
        </w:rPr>
        <w:t xml:space="preserve"> správanie, dôjde k výpovedi zmluvy. </w:t>
      </w:r>
    </w:p>
    <w:p w14:paraId="5729954C" w14:textId="77777777" w:rsidR="00CD5D83" w:rsidRPr="00A7789E" w:rsidRDefault="00CD5D83" w:rsidP="00A7789E">
      <w:pPr>
        <w:tabs>
          <w:tab w:val="left" w:pos="0"/>
          <w:tab w:val="left" w:pos="993"/>
        </w:tabs>
        <w:suppressAutoHyphens/>
        <w:spacing w:after="0"/>
        <w:ind w:left="23"/>
        <w:jc w:val="both"/>
        <w:rPr>
          <w:rFonts w:ascii="Times New Roman" w:hAnsi="Times New Roman" w:cs="Times New Roman"/>
          <w:color w:val="000000"/>
          <w:sz w:val="24"/>
          <w:szCs w:val="24"/>
          <w:shd w:val="clear" w:color="auto" w:fill="FFFFFF"/>
        </w:rPr>
      </w:pPr>
      <w:r w:rsidRPr="00A7789E">
        <w:rPr>
          <w:rFonts w:ascii="Times New Roman" w:hAnsi="Times New Roman" w:cs="Times New Roman"/>
          <w:sz w:val="24"/>
          <w:szCs w:val="24"/>
        </w:rPr>
        <w:t xml:space="preserve">-  </w:t>
      </w:r>
      <w:r w:rsidRPr="00A7789E">
        <w:rPr>
          <w:rFonts w:ascii="Times New Roman" w:hAnsi="Times New Roman" w:cs="Times New Roman"/>
          <w:color w:val="000000"/>
          <w:sz w:val="24"/>
          <w:szCs w:val="24"/>
          <w:shd w:val="clear" w:color="auto" w:fill="FFFFFF"/>
        </w:rPr>
        <w:t>prijímateľ sociálnej služby v prípade zmeny neuzatvorí dodatok k zmluve o poskytovaní sociálnej služby</w:t>
      </w:r>
    </w:p>
    <w:p w14:paraId="71516B69" w14:textId="77777777" w:rsidR="00CD5D83" w:rsidRPr="00A7789E" w:rsidRDefault="00CD5D83" w:rsidP="00A7789E">
      <w:pPr>
        <w:tabs>
          <w:tab w:val="left" w:pos="0"/>
          <w:tab w:val="left" w:pos="993"/>
        </w:tabs>
        <w:suppressAutoHyphens/>
        <w:spacing w:after="0"/>
        <w:ind w:left="23"/>
        <w:jc w:val="both"/>
        <w:rPr>
          <w:rFonts w:ascii="Times New Roman" w:hAnsi="Times New Roman" w:cs="Times New Roman"/>
          <w:color w:val="000000"/>
          <w:sz w:val="24"/>
          <w:szCs w:val="24"/>
          <w:shd w:val="clear" w:color="auto" w:fill="FFFFFF"/>
        </w:rPr>
      </w:pPr>
      <w:r w:rsidRPr="00A7789E">
        <w:rPr>
          <w:rFonts w:ascii="Times New Roman" w:hAnsi="Times New Roman" w:cs="Times New Roman"/>
          <w:color w:val="000000"/>
          <w:sz w:val="24"/>
          <w:szCs w:val="24"/>
          <w:shd w:val="clear" w:color="auto" w:fill="FFFFFF"/>
        </w:rPr>
        <w:t>-    PSS</w:t>
      </w:r>
      <w:r>
        <w:rPr>
          <w:rFonts w:ascii="Times New Roman" w:hAnsi="Times New Roman" w:cs="Times New Roman"/>
          <w:color w:val="000000"/>
          <w:sz w:val="24"/>
          <w:szCs w:val="24"/>
          <w:shd w:val="clear" w:color="auto" w:fill="FFFFFF"/>
        </w:rPr>
        <w:t xml:space="preserve"> </w:t>
      </w:r>
      <w:r w:rsidRPr="00A7789E">
        <w:rPr>
          <w:rFonts w:ascii="Times New Roman" w:hAnsi="Times New Roman" w:cs="Times New Roman"/>
          <w:sz w:val="24"/>
          <w:szCs w:val="24"/>
        </w:rPr>
        <w:t xml:space="preserve">nenavštevuje zariadenie bez udania dôvodu dlhší čas ako </w:t>
      </w:r>
      <w:r>
        <w:rPr>
          <w:rFonts w:ascii="Times New Roman" w:hAnsi="Times New Roman" w:cs="Times New Roman"/>
          <w:sz w:val="24"/>
          <w:szCs w:val="24"/>
        </w:rPr>
        <w:t>18</w:t>
      </w:r>
      <w:r w:rsidRPr="00A7789E">
        <w:rPr>
          <w:rFonts w:ascii="Times New Roman" w:hAnsi="Times New Roman" w:cs="Times New Roman"/>
          <w:sz w:val="24"/>
          <w:szCs w:val="24"/>
        </w:rPr>
        <w:t>0 dní</w:t>
      </w:r>
    </w:p>
    <w:p w14:paraId="5B927D13" w14:textId="77777777" w:rsidR="00CD5D83" w:rsidRPr="00A7789E" w:rsidRDefault="00CD5D83" w:rsidP="00A7789E">
      <w:pPr>
        <w:tabs>
          <w:tab w:val="left" w:pos="0"/>
          <w:tab w:val="left" w:pos="993"/>
        </w:tabs>
        <w:suppressAutoHyphens/>
        <w:spacing w:after="0"/>
        <w:ind w:left="23"/>
        <w:jc w:val="both"/>
        <w:rPr>
          <w:rFonts w:ascii="Times New Roman" w:hAnsi="Times New Roman" w:cs="Times New Roman"/>
          <w:color w:val="000000"/>
          <w:sz w:val="24"/>
          <w:szCs w:val="24"/>
          <w:shd w:val="clear" w:color="auto" w:fill="FFFFFF"/>
        </w:rPr>
      </w:pPr>
      <w:r w:rsidRPr="00A7789E">
        <w:rPr>
          <w:rFonts w:ascii="Times New Roman" w:hAnsi="Times New Roman" w:cs="Times New Roman"/>
          <w:color w:val="000000"/>
          <w:sz w:val="24"/>
          <w:szCs w:val="24"/>
          <w:shd w:val="clear" w:color="auto" w:fill="FFFFFF"/>
        </w:rPr>
        <w:t>-  prevádzka zariadenia je podstatne obmedzená alebo je zmenený účel poskytovanej sociálnej služby tak, že zotrvanie  zmluv</w:t>
      </w:r>
      <w:r w:rsidR="000B05D6">
        <w:rPr>
          <w:rFonts w:ascii="Times New Roman" w:hAnsi="Times New Roman" w:cs="Times New Roman"/>
          <w:color w:val="000000"/>
          <w:sz w:val="24"/>
          <w:szCs w:val="24"/>
          <w:shd w:val="clear" w:color="auto" w:fill="FFFFFF"/>
        </w:rPr>
        <w:t>y</w:t>
      </w:r>
      <w:r w:rsidRPr="00A7789E">
        <w:rPr>
          <w:rFonts w:ascii="Times New Roman" w:hAnsi="Times New Roman" w:cs="Times New Roman"/>
          <w:color w:val="000000"/>
          <w:sz w:val="24"/>
          <w:szCs w:val="24"/>
          <w:shd w:val="clear" w:color="auto" w:fill="FFFFFF"/>
        </w:rPr>
        <w:t xml:space="preserve"> o poskytovaní sociálnej služby by pre poskytovateľa sociálnej služby znamenalo zrejmú nevýhodu,</w:t>
      </w:r>
    </w:p>
    <w:p w14:paraId="1DD52B54" w14:textId="77777777" w:rsidR="00CD5D83" w:rsidRDefault="00CD5D83" w:rsidP="00A7789E">
      <w:pPr>
        <w:tabs>
          <w:tab w:val="left" w:pos="0"/>
          <w:tab w:val="left" w:pos="993"/>
        </w:tabs>
        <w:suppressAutoHyphens/>
        <w:spacing w:after="0"/>
        <w:ind w:left="23"/>
        <w:jc w:val="both"/>
        <w:rPr>
          <w:rFonts w:ascii="Times New Roman" w:hAnsi="Times New Roman" w:cs="Times New Roman"/>
          <w:color w:val="000000"/>
          <w:sz w:val="24"/>
          <w:szCs w:val="24"/>
          <w:shd w:val="clear" w:color="auto" w:fill="FFFFFF"/>
        </w:rPr>
      </w:pPr>
      <w:r w:rsidRPr="00A7789E">
        <w:rPr>
          <w:rFonts w:ascii="Times New Roman" w:hAnsi="Times New Roman" w:cs="Times New Roman"/>
          <w:color w:val="000000"/>
          <w:sz w:val="24"/>
          <w:szCs w:val="24"/>
          <w:shd w:val="clear" w:color="auto" w:fill="FFFFFF"/>
        </w:rPr>
        <w:t xml:space="preserve">- obec alebo vyšší územný celok rozhodne o zániku odkázanosti fyzickej osoby na sociálnu službu. </w:t>
      </w:r>
    </w:p>
    <w:p w14:paraId="15EBFECC" w14:textId="77777777" w:rsidR="00CD5D83" w:rsidRPr="00A7789E" w:rsidRDefault="00CD5D83" w:rsidP="00A7789E">
      <w:pPr>
        <w:tabs>
          <w:tab w:val="left" w:pos="0"/>
          <w:tab w:val="left" w:pos="993"/>
        </w:tabs>
        <w:suppressAutoHyphens/>
        <w:spacing w:after="0"/>
        <w:ind w:left="23"/>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r>
      <w:r w:rsidRPr="00A7789E">
        <w:rPr>
          <w:rFonts w:ascii="Times New Roman" w:hAnsi="Times New Roman" w:cs="Times New Roman"/>
          <w:color w:val="000000"/>
          <w:sz w:val="24"/>
          <w:szCs w:val="24"/>
          <w:shd w:val="clear" w:color="auto" w:fill="FFFFFF"/>
        </w:rPr>
        <w:t>Výpovedná lehota nesmie byť kratšia ako 30 dní. Poskytovateľ sociálnej služby je povinný vopred písomne oznámiť prijímateľovi sociálnej služby začiatok plynutia výpovednej lehoty.</w:t>
      </w:r>
    </w:p>
    <w:p w14:paraId="199AA450" w14:textId="77777777" w:rsidR="00CD5D83" w:rsidRPr="00A7789E" w:rsidRDefault="00CD5D83" w:rsidP="00A7789E">
      <w:pPr>
        <w:tabs>
          <w:tab w:val="left" w:pos="454"/>
        </w:tabs>
        <w:suppressAutoHyphens/>
        <w:spacing w:after="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Zariadenie vypovie zmluvu o poskytovaní sociálnych služieb ak zariadenie prestane spĺňať podmienky na poskytovanie sociálnej služby alebo je právoplatne rozhodnuté o zákaze poskytovať sociálnu službu alebo bolo vymazané z registra poskytovateľov sociálnych služieb.</w:t>
      </w:r>
    </w:p>
    <w:p w14:paraId="5C9E607C" w14:textId="77777777" w:rsidR="00CD5D83"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r>
    </w:p>
    <w:p w14:paraId="42E86391" w14:textId="77777777" w:rsidR="00CD5D83" w:rsidRPr="00A7789E" w:rsidRDefault="00CD5D83" w:rsidP="00A7789E">
      <w:pPr>
        <w:tabs>
          <w:tab w:val="left" w:pos="1090"/>
          <w:tab w:val="left" w:pos="1262"/>
        </w:tabs>
        <w:suppressAutoHyphens/>
        <w:spacing w:after="0"/>
        <w:ind w:left="553" w:hanging="553"/>
        <w:jc w:val="center"/>
        <w:rPr>
          <w:rFonts w:ascii="Times New Roman" w:hAnsi="Times New Roman" w:cs="Times New Roman"/>
          <w:b/>
          <w:bCs/>
          <w:sz w:val="24"/>
          <w:szCs w:val="24"/>
        </w:rPr>
      </w:pPr>
      <w:r w:rsidRPr="00A7789E">
        <w:rPr>
          <w:rFonts w:ascii="Times New Roman" w:hAnsi="Times New Roman" w:cs="Times New Roman"/>
          <w:b/>
          <w:bCs/>
          <w:sz w:val="24"/>
          <w:szCs w:val="24"/>
        </w:rPr>
        <w:t xml:space="preserve">Článok </w:t>
      </w:r>
      <w:r>
        <w:rPr>
          <w:rFonts w:ascii="Times New Roman" w:hAnsi="Times New Roman" w:cs="Times New Roman"/>
          <w:b/>
          <w:bCs/>
          <w:sz w:val="24"/>
          <w:szCs w:val="24"/>
        </w:rPr>
        <w:t>6</w:t>
      </w:r>
    </w:p>
    <w:p w14:paraId="68408871"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sz w:val="24"/>
          <w:szCs w:val="24"/>
        </w:rPr>
        <w:t>Výška</w:t>
      </w:r>
      <w:r w:rsidRPr="00A7789E">
        <w:rPr>
          <w:rFonts w:ascii="Times New Roman" w:hAnsi="Times New Roman" w:cs="Times New Roman"/>
          <w:b/>
          <w:bCs/>
          <w:color w:val="00000A"/>
          <w:sz w:val="24"/>
          <w:szCs w:val="24"/>
        </w:rPr>
        <w:t xml:space="preserve"> úhrad za služby a realizácia úhrad</w:t>
      </w:r>
    </w:p>
    <w:p w14:paraId="0EBF3DEE" w14:textId="77777777" w:rsidR="00CD5D83" w:rsidRPr="00A7789E" w:rsidRDefault="00CD5D83" w:rsidP="00A7789E">
      <w:pPr>
        <w:spacing w:after="0"/>
        <w:jc w:val="both"/>
        <w:rPr>
          <w:rFonts w:ascii="Times New Roman" w:hAnsi="Times New Roman" w:cs="Times New Roman"/>
          <w:b/>
          <w:bCs/>
          <w:sz w:val="24"/>
          <w:szCs w:val="24"/>
        </w:rPr>
      </w:pPr>
    </w:p>
    <w:p w14:paraId="59B795FF"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Stanovenie výšky úhrad je stanovená na základe cenníka služieb (Kalkulačný list), ktorý je súčasťou zmluvy o poskytnutí sociálnej služby.</w:t>
      </w:r>
    </w:p>
    <w:p w14:paraId="73023CDD"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Celková výška úhrady sa vypočítava za mesiac, pričom sa spočítajú úhrady za jednotlivé služby podľa cenníka a vynásobia sa počtom dní v mesiaci, počas ktorých bola služba odoberaná.</w:t>
      </w:r>
    </w:p>
    <w:p w14:paraId="37E5D356"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Klient je povinný vykonávať úhrady v sumách, spôsoboch a v termínoch tak, ako sa v zmluve zaviazal.</w:t>
      </w:r>
    </w:p>
    <w:p w14:paraId="06E95733"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Nezaplatená úhrada alebo jej časť je pohľadávkou zariadenia, táto pohľadávka nezaniká smrťou klienta, ani ukončením poskytovania sociálnej služby z iných dôvodov. V prípade smrti klienta, sa pohľadávka uplatňuje v dedičskom konaní v zmysle príslušných zákonov, pokiaľ nie je uhradená inou osobou.</w:t>
      </w:r>
    </w:p>
    <w:p w14:paraId="40C2E18C"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 xml:space="preserve">Preplatok úhrady je pohľadávkou PSS voči zariadeniu. Zariadenie je povinné tento preplatok vyplatiť klientovi ku dňu nasledujúcej pravidelnej úhrady klienta alebo s ním dohodnúť vzájomný zápočet pohľadávok a záväzkov. </w:t>
      </w:r>
    </w:p>
    <w:p w14:paraId="0F537D2C"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r>
    </w:p>
    <w:p w14:paraId="10F5B523" w14:textId="77777777" w:rsidR="00CD5D83" w:rsidRPr="00A7789E" w:rsidRDefault="00CD5D83" w:rsidP="00A7789E">
      <w:pPr>
        <w:keepNext/>
        <w:tabs>
          <w:tab w:val="left" w:pos="709"/>
          <w:tab w:val="left" w:pos="1080"/>
          <w:tab w:val="left" w:pos="1418"/>
          <w:tab w:val="left" w:pos="1985"/>
        </w:tabs>
        <w:spacing w:after="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 xml:space="preserve">Článok </w:t>
      </w:r>
      <w:r>
        <w:rPr>
          <w:rFonts w:ascii="Times New Roman" w:hAnsi="Times New Roman" w:cs="Times New Roman"/>
          <w:b/>
          <w:bCs/>
          <w:color w:val="00000A"/>
          <w:sz w:val="24"/>
          <w:szCs w:val="24"/>
        </w:rPr>
        <w:t>7</w:t>
      </w:r>
    </w:p>
    <w:p w14:paraId="3D32C360" w14:textId="77777777" w:rsidR="00CD5D83" w:rsidRPr="00A7789E" w:rsidRDefault="00CD5D83" w:rsidP="00A7789E">
      <w:pPr>
        <w:keepNext/>
        <w:tabs>
          <w:tab w:val="left" w:pos="709"/>
          <w:tab w:val="left" w:pos="1080"/>
          <w:tab w:val="left" w:pos="1418"/>
          <w:tab w:val="left" w:pos="1985"/>
        </w:tabs>
        <w:spacing w:after="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Pomoc fyzickej osobe pri odkázanosti na pomoc inej fyzickej osoby</w:t>
      </w:r>
    </w:p>
    <w:p w14:paraId="5F7E1489" w14:textId="77777777" w:rsidR="00CD5D83" w:rsidRPr="00A7789E" w:rsidRDefault="00CD5D83" w:rsidP="00A7789E">
      <w:pPr>
        <w:spacing w:after="0"/>
        <w:jc w:val="both"/>
        <w:rPr>
          <w:rFonts w:ascii="Times New Roman" w:hAnsi="Times New Roman" w:cs="Times New Roman"/>
          <w:sz w:val="24"/>
          <w:szCs w:val="24"/>
        </w:rPr>
      </w:pPr>
    </w:p>
    <w:p w14:paraId="02E6C3BC"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Pomoc fyzickej osobe pri odkázanosti na pomoc inej fyzickej osoby (ďalej len „opatrovanie“) sa poskytuje v závislosti od stupňa jej odkázanosti, ktorý je určený v posudku o odkázanosti na sociálnu službu.</w:t>
      </w:r>
    </w:p>
    <w:p w14:paraId="69EFAF5A"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r>
        <w:rPr>
          <w:rFonts w:ascii="Times New Roman" w:hAnsi="Times New Roman" w:cs="Times New Roman"/>
          <w:sz w:val="24"/>
          <w:szCs w:val="24"/>
        </w:rPr>
        <w:tab/>
      </w:r>
      <w:r w:rsidRPr="00A7789E">
        <w:rPr>
          <w:rFonts w:ascii="Times New Roman" w:hAnsi="Times New Roman" w:cs="Times New Roman"/>
          <w:sz w:val="24"/>
          <w:szCs w:val="24"/>
        </w:rPr>
        <w:t>Opatrovanie vykonávajú kvalifikované opatrovateľky, ktoré spĺňajú podmienky odbornej spôsobilosti v zmysle §</w:t>
      </w:r>
      <w:r>
        <w:rPr>
          <w:rFonts w:ascii="Times New Roman" w:hAnsi="Times New Roman" w:cs="Times New Roman"/>
          <w:sz w:val="24"/>
          <w:szCs w:val="24"/>
        </w:rPr>
        <w:t xml:space="preserve"> </w:t>
      </w:r>
      <w:r w:rsidRPr="00A7789E">
        <w:rPr>
          <w:rFonts w:ascii="Times New Roman" w:hAnsi="Times New Roman" w:cs="Times New Roman"/>
          <w:sz w:val="24"/>
          <w:szCs w:val="24"/>
        </w:rPr>
        <w:t>84 odsek 9 zákona o sociálnych službách.</w:t>
      </w:r>
    </w:p>
    <w:p w14:paraId="2B270869" w14:textId="77777777" w:rsidR="00CD5D83" w:rsidRDefault="00CD5D83" w:rsidP="00A7789E">
      <w:pPr>
        <w:tabs>
          <w:tab w:val="left" w:pos="537"/>
        </w:tabs>
        <w:suppressAutoHyphens/>
        <w:spacing w:after="0"/>
        <w:ind w:left="454"/>
        <w:jc w:val="center"/>
        <w:rPr>
          <w:rFonts w:ascii="Times New Roman" w:hAnsi="Times New Roman" w:cs="Times New Roman"/>
          <w:b/>
          <w:bCs/>
          <w:sz w:val="24"/>
          <w:szCs w:val="24"/>
        </w:rPr>
      </w:pPr>
    </w:p>
    <w:p w14:paraId="137A602A" w14:textId="77777777" w:rsidR="00CD5D83" w:rsidRPr="00A7789E" w:rsidRDefault="00CD5D83" w:rsidP="00A7789E">
      <w:pPr>
        <w:tabs>
          <w:tab w:val="left" w:pos="537"/>
        </w:tabs>
        <w:suppressAutoHyphens/>
        <w:spacing w:after="0"/>
        <w:ind w:left="454"/>
        <w:jc w:val="center"/>
        <w:rPr>
          <w:rFonts w:ascii="Times New Roman" w:hAnsi="Times New Roman" w:cs="Times New Roman"/>
          <w:b/>
          <w:bCs/>
          <w:sz w:val="24"/>
          <w:szCs w:val="24"/>
        </w:rPr>
      </w:pPr>
      <w:r w:rsidRPr="00A7789E">
        <w:rPr>
          <w:rFonts w:ascii="Times New Roman" w:hAnsi="Times New Roman" w:cs="Times New Roman"/>
          <w:b/>
          <w:bCs/>
          <w:sz w:val="24"/>
          <w:szCs w:val="24"/>
        </w:rPr>
        <w:t xml:space="preserve">Článok </w:t>
      </w:r>
      <w:r>
        <w:rPr>
          <w:rFonts w:ascii="Times New Roman" w:hAnsi="Times New Roman" w:cs="Times New Roman"/>
          <w:b/>
          <w:bCs/>
          <w:sz w:val="24"/>
          <w:szCs w:val="24"/>
        </w:rPr>
        <w:t>8</w:t>
      </w:r>
    </w:p>
    <w:p w14:paraId="58C7F1B0"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Základné sociálne poradenstvo</w:t>
      </w:r>
    </w:p>
    <w:p w14:paraId="098FE341" w14:textId="77777777" w:rsidR="00CD5D83" w:rsidRPr="00A7789E" w:rsidRDefault="00CD5D83" w:rsidP="00A7789E">
      <w:pPr>
        <w:spacing w:after="0"/>
        <w:jc w:val="both"/>
        <w:rPr>
          <w:rFonts w:ascii="Times New Roman" w:hAnsi="Times New Roman" w:cs="Times New Roman"/>
          <w:sz w:val="24"/>
          <w:szCs w:val="24"/>
        </w:rPr>
      </w:pPr>
    </w:p>
    <w:p w14:paraId="700DE0D2"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 xml:space="preserve">Základné sociálne poradenstvo sa poskytuje občanovi alebo klientovi s cieľom posúdiť povahu problému občana, klienta a prípadne jeho rodiny, poskytnúť základné informácie o možnostiach riešenia problému a podľa potreby dať odporúčanie a sprostredkovanie ďalšej </w:t>
      </w:r>
      <w:r w:rsidRPr="00A7789E">
        <w:rPr>
          <w:rFonts w:ascii="Times New Roman" w:hAnsi="Times New Roman" w:cs="Times New Roman"/>
          <w:sz w:val="24"/>
          <w:szCs w:val="24"/>
        </w:rPr>
        <w:lastRenderedPageBreak/>
        <w:t>odbornej pomoci. Môže oň požiadať PSS alebo jeho opatrovník alebo príbuzný kedykoľvek v priebehu poskytovania služby. Základné sociálne poradenstvo sa poskytuje aj bez vyžiadania PSS, pokiaľ podľa povahy problému sociálna pracovníčka posúdi, že je potrebné.</w:t>
      </w:r>
    </w:p>
    <w:p w14:paraId="5F76B892"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Základné sociálne poradenstvo sa riadi postupmi</w:t>
      </w:r>
      <w:r>
        <w:rPr>
          <w:rFonts w:ascii="Times New Roman" w:hAnsi="Times New Roman" w:cs="Times New Roman"/>
          <w:sz w:val="24"/>
          <w:szCs w:val="24"/>
        </w:rPr>
        <w:t xml:space="preserve"> </w:t>
      </w:r>
      <w:r w:rsidRPr="00A7789E">
        <w:rPr>
          <w:rFonts w:ascii="Times New Roman" w:hAnsi="Times New Roman" w:cs="Times New Roman"/>
          <w:sz w:val="24"/>
          <w:szCs w:val="24"/>
        </w:rPr>
        <w:t>základného sociálneho poradenstva</w:t>
      </w:r>
      <w:r>
        <w:rPr>
          <w:rFonts w:ascii="Times New Roman" w:hAnsi="Times New Roman" w:cs="Times New Roman"/>
          <w:sz w:val="24"/>
          <w:szCs w:val="24"/>
        </w:rPr>
        <w:t xml:space="preserve"> </w:t>
      </w:r>
      <w:r w:rsidRPr="00A7789E">
        <w:rPr>
          <w:rFonts w:ascii="Times New Roman" w:hAnsi="Times New Roman" w:cs="Times New Roman"/>
          <w:sz w:val="24"/>
          <w:szCs w:val="24"/>
        </w:rPr>
        <w:t>a jeho poskytnutie je bezplatné.</w:t>
      </w:r>
    </w:p>
    <w:p w14:paraId="6893A29C" w14:textId="77777777" w:rsidR="00CD5D83" w:rsidRDefault="00CD5D83" w:rsidP="00A7789E">
      <w:pPr>
        <w:tabs>
          <w:tab w:val="left" w:pos="537"/>
        </w:tabs>
        <w:suppressAutoHyphens/>
        <w:spacing w:after="0"/>
        <w:ind w:left="454"/>
        <w:jc w:val="both"/>
        <w:rPr>
          <w:rFonts w:ascii="Times New Roman" w:hAnsi="Times New Roman" w:cs="Times New Roman"/>
          <w:b/>
          <w:bCs/>
          <w:sz w:val="24"/>
          <w:szCs w:val="24"/>
        </w:rPr>
      </w:pPr>
    </w:p>
    <w:p w14:paraId="02D23841" w14:textId="77777777" w:rsidR="00CD5D83" w:rsidRPr="00A7789E" w:rsidRDefault="00CD5D83" w:rsidP="00A7789E">
      <w:pPr>
        <w:tabs>
          <w:tab w:val="left" w:pos="537"/>
        </w:tabs>
        <w:suppressAutoHyphens/>
        <w:spacing w:after="0"/>
        <w:ind w:left="454"/>
        <w:jc w:val="center"/>
        <w:rPr>
          <w:rFonts w:ascii="Times New Roman" w:hAnsi="Times New Roman" w:cs="Times New Roman"/>
          <w:b/>
          <w:bCs/>
          <w:sz w:val="24"/>
          <w:szCs w:val="24"/>
        </w:rPr>
      </w:pPr>
      <w:r w:rsidRPr="00A7789E">
        <w:rPr>
          <w:rFonts w:ascii="Times New Roman" w:hAnsi="Times New Roman" w:cs="Times New Roman"/>
          <w:b/>
          <w:bCs/>
          <w:sz w:val="24"/>
          <w:szCs w:val="24"/>
        </w:rPr>
        <w:t xml:space="preserve">Článok </w:t>
      </w:r>
      <w:r>
        <w:rPr>
          <w:rFonts w:ascii="Times New Roman" w:hAnsi="Times New Roman" w:cs="Times New Roman"/>
          <w:b/>
          <w:bCs/>
          <w:sz w:val="24"/>
          <w:szCs w:val="24"/>
        </w:rPr>
        <w:t>9</w:t>
      </w:r>
    </w:p>
    <w:p w14:paraId="55C4D992"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Sociálna rehabilitácia, pracovná terapia a záujmová činnosť</w:t>
      </w:r>
    </w:p>
    <w:p w14:paraId="7BDBAC93" w14:textId="77777777" w:rsidR="00CD5D83" w:rsidRPr="00A7789E" w:rsidRDefault="00CD5D83" w:rsidP="00A7789E">
      <w:pPr>
        <w:spacing w:after="0"/>
        <w:jc w:val="both"/>
        <w:rPr>
          <w:rFonts w:ascii="Times New Roman" w:hAnsi="Times New Roman" w:cs="Times New Roman"/>
          <w:b/>
          <w:bCs/>
          <w:sz w:val="24"/>
          <w:szCs w:val="24"/>
        </w:rPr>
      </w:pPr>
    </w:p>
    <w:p w14:paraId="357881E2"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Sociálna rehabilitácia je odborná činnosť, ktorá sa v súlade s §21 zákona o sociálnych službách poskytuje klientovi na podporu jeho samostatnosti, nezávislosti a sebestačnosti. Zameriava sa na rozvoj a nácvik zručností alebo na  aktivizovanie schopností a posilňovanie návykov pri sebaobsluhe, pri úkonoch starostlivosti o</w:t>
      </w:r>
      <w:r>
        <w:rPr>
          <w:rFonts w:ascii="Times New Roman" w:hAnsi="Times New Roman" w:cs="Times New Roman"/>
          <w:sz w:val="24"/>
          <w:szCs w:val="24"/>
        </w:rPr>
        <w:t> </w:t>
      </w:r>
      <w:r w:rsidR="000B05D6" w:rsidRPr="00940DDB">
        <w:rPr>
          <w:rFonts w:ascii="Times New Roman" w:hAnsi="Times New Roman" w:cs="Times New Roman"/>
          <w:sz w:val="24"/>
          <w:szCs w:val="24"/>
        </w:rPr>
        <w:t>miestnosť</w:t>
      </w:r>
      <w:r w:rsidRPr="00940DDB">
        <w:rPr>
          <w:rFonts w:ascii="Times New Roman" w:hAnsi="Times New Roman" w:cs="Times New Roman"/>
          <w:sz w:val="24"/>
          <w:szCs w:val="24"/>
        </w:rPr>
        <w:t xml:space="preserve"> </w:t>
      </w:r>
      <w:r w:rsidRPr="00A7789E">
        <w:rPr>
          <w:rFonts w:ascii="Times New Roman" w:hAnsi="Times New Roman" w:cs="Times New Roman"/>
          <w:sz w:val="24"/>
          <w:szCs w:val="24"/>
        </w:rPr>
        <w:t>a jej vybavenie a pri základných sociálnych aktivitách. Ďalej sa môže zamerať aj na nácvik v používaní zdravotníckych a kompenzačných pomôcok, nácvik prác obvyklých v domácnosti a udržiavanie sociálnej komunikácie.</w:t>
      </w:r>
    </w:p>
    <w:p w14:paraId="6B1B85F4"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Program sociálnej rehabilitácie je súčasťou individuálneho prístupu ku PSS a je zaznamenávaný v individuálnom pláne. Jednotlivé opatrenia a ciele nadväzujú na diagnostiku klienta.</w:t>
      </w:r>
    </w:p>
    <w:p w14:paraId="19EECD17"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 xml:space="preserve">Pracovná terapia je odborná činnosť, ktorá je v súlade s §23 zákona o sociálnych službách zameraná na udržiavanie pracovných návykov a zručností klienta za účelom udržiavania jeho fyzických a mentálnych schopností podieľajúcich sa na jeho sebestačnosti. Zariadenie k tomu vytvára pracovné možnosti vhodné pre vekovú štruktúru klientov. </w:t>
      </w:r>
    </w:p>
    <w:p w14:paraId="793EB11C"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 xml:space="preserve">Záujmová činnosť je v súlade s §18 odsek 4 zákona o sociálnych službách orientovaná na ponuku voľnočasových aktivít, ktoré napomáhajú rozvoju ich schopností a zručností. Vychádzajú z požiadaviek klientov a sú primerané ich veku a zdravotnému stavu. </w:t>
      </w:r>
    </w:p>
    <w:p w14:paraId="751D837E"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Sociálna rehabilitácia, pracovná terapia a záujmová činnosť sú doplnkovými aktivitami procesu opatrovania a sú podriadené jeho cieľom. O využívaní týchto aktivít sa vedú skupinové a individualizované záznamy z činností.</w:t>
      </w:r>
    </w:p>
    <w:p w14:paraId="084A7096" w14:textId="77777777" w:rsidR="00CD5D83" w:rsidRPr="00A7789E" w:rsidRDefault="00CD5D83" w:rsidP="00A7789E">
      <w:pPr>
        <w:tabs>
          <w:tab w:val="left" w:pos="537"/>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Služby spojené so sociálnou terapiou, pracovnou terapiou a záujmovou činnosťou sa poskytujú bezplatne.</w:t>
      </w:r>
    </w:p>
    <w:p w14:paraId="2ACDEF0E" w14:textId="77777777" w:rsidR="00CD5D83" w:rsidRPr="00A7789E" w:rsidRDefault="00CD5D83" w:rsidP="00A7789E">
      <w:pPr>
        <w:tabs>
          <w:tab w:val="left" w:pos="537"/>
        </w:tabs>
        <w:suppressAutoHyphens/>
        <w:spacing w:after="0"/>
        <w:ind w:left="454"/>
        <w:jc w:val="center"/>
        <w:rPr>
          <w:rFonts w:ascii="Times New Roman" w:hAnsi="Times New Roman" w:cs="Times New Roman"/>
          <w:b/>
          <w:bCs/>
          <w:sz w:val="24"/>
          <w:szCs w:val="24"/>
        </w:rPr>
      </w:pPr>
      <w:r w:rsidRPr="00A7789E">
        <w:rPr>
          <w:rFonts w:ascii="Times New Roman" w:hAnsi="Times New Roman" w:cs="Times New Roman"/>
          <w:b/>
          <w:bCs/>
          <w:sz w:val="24"/>
          <w:szCs w:val="24"/>
        </w:rPr>
        <w:t>Článok 1</w:t>
      </w:r>
      <w:r>
        <w:rPr>
          <w:rFonts w:ascii="Times New Roman" w:hAnsi="Times New Roman" w:cs="Times New Roman"/>
          <w:b/>
          <w:bCs/>
          <w:sz w:val="24"/>
          <w:szCs w:val="24"/>
        </w:rPr>
        <w:t>0</w:t>
      </w:r>
    </w:p>
    <w:p w14:paraId="3958A748"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Zásady ubytovania</w:t>
      </w:r>
    </w:p>
    <w:p w14:paraId="19163BAB"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p>
    <w:p w14:paraId="04FBBFAE" w14:textId="77777777" w:rsidR="00CD5D83" w:rsidRPr="00A7789E" w:rsidRDefault="00CD5D83" w:rsidP="00A7789E">
      <w:pPr>
        <w:autoSpaceDE w:val="0"/>
        <w:autoSpaceDN w:val="0"/>
        <w:adjustRightInd w:val="0"/>
        <w:spacing w:after="0"/>
        <w:jc w:val="both"/>
        <w:rPr>
          <w:rFonts w:ascii="Times New Roman" w:hAnsi="Times New Roman" w:cs="Times New Roman"/>
          <w:sz w:val="24"/>
          <w:szCs w:val="24"/>
          <w:lang w:eastAsia="en-US"/>
        </w:rPr>
      </w:pPr>
      <w:r w:rsidRPr="00A7789E">
        <w:rPr>
          <w:rFonts w:ascii="Times New Roman" w:hAnsi="Times New Roman" w:cs="Times New Roman"/>
          <w:sz w:val="24"/>
          <w:szCs w:val="24"/>
          <w:lang w:eastAsia="en-US"/>
        </w:rPr>
        <w:tab/>
        <w:t>Na základe vyhlášky Ministerstva</w:t>
      </w:r>
      <w:r>
        <w:rPr>
          <w:rFonts w:ascii="Times New Roman" w:hAnsi="Times New Roman" w:cs="Times New Roman"/>
          <w:sz w:val="24"/>
          <w:szCs w:val="24"/>
          <w:lang w:eastAsia="en-US"/>
        </w:rPr>
        <w:t xml:space="preserve"> </w:t>
      </w:r>
      <w:r w:rsidRPr="00A7789E">
        <w:rPr>
          <w:rFonts w:ascii="Times New Roman" w:hAnsi="Times New Roman" w:cs="Times New Roman"/>
          <w:sz w:val="24"/>
          <w:szCs w:val="24"/>
          <w:lang w:eastAsia="en-US"/>
        </w:rPr>
        <w:t>zdravotníctva Slovenskej republiky</w:t>
      </w:r>
      <w:r>
        <w:rPr>
          <w:rFonts w:ascii="Times New Roman" w:hAnsi="Times New Roman" w:cs="Times New Roman"/>
          <w:sz w:val="24"/>
          <w:szCs w:val="24"/>
          <w:lang w:eastAsia="en-US"/>
        </w:rPr>
        <w:t xml:space="preserve"> </w:t>
      </w:r>
      <w:r w:rsidRPr="00A7789E">
        <w:rPr>
          <w:rFonts w:ascii="Times New Roman" w:hAnsi="Times New Roman" w:cs="Times New Roman"/>
          <w:sz w:val="24"/>
          <w:szCs w:val="24"/>
          <w:lang w:eastAsia="en-US"/>
        </w:rPr>
        <w:t>č. 259/2008 Z.</w:t>
      </w:r>
      <w:r>
        <w:rPr>
          <w:rFonts w:ascii="Times New Roman" w:hAnsi="Times New Roman" w:cs="Times New Roman"/>
          <w:sz w:val="24"/>
          <w:szCs w:val="24"/>
          <w:lang w:eastAsia="en-US"/>
        </w:rPr>
        <w:t xml:space="preserve"> </w:t>
      </w:r>
      <w:r w:rsidRPr="00A7789E">
        <w:rPr>
          <w:rFonts w:ascii="Times New Roman" w:hAnsi="Times New Roman" w:cs="Times New Roman"/>
          <w:sz w:val="24"/>
          <w:szCs w:val="24"/>
          <w:lang w:eastAsia="en-US"/>
        </w:rPr>
        <w:t>z.</w:t>
      </w:r>
      <w:r>
        <w:rPr>
          <w:rFonts w:ascii="Times New Roman" w:hAnsi="Times New Roman" w:cs="Times New Roman"/>
          <w:sz w:val="24"/>
          <w:szCs w:val="24"/>
          <w:lang w:eastAsia="en-US"/>
        </w:rPr>
        <w:t xml:space="preserve"> </w:t>
      </w:r>
      <w:r w:rsidRPr="00A7789E">
        <w:rPr>
          <w:rFonts w:ascii="Times New Roman" w:hAnsi="Times New Roman" w:cs="Times New Roman"/>
          <w:sz w:val="24"/>
          <w:szCs w:val="24"/>
          <w:lang w:eastAsia="en-US"/>
        </w:rPr>
        <w:t>o podrobnostiach o požiadavkách na vnútorné prostredie budova o minimálnych požiadavkách na byty nižšieho štandardu a na ubytovacie zariadenia Denný stacionár zabezpečuje izby s</w:t>
      </w:r>
      <w:r w:rsidR="00D12D3E">
        <w:rPr>
          <w:rFonts w:ascii="Times New Roman" w:hAnsi="Times New Roman" w:cs="Times New Roman"/>
          <w:sz w:val="24"/>
          <w:szCs w:val="24"/>
          <w:lang w:eastAsia="en-US"/>
        </w:rPr>
        <w:t> s lôžkami</w:t>
      </w:r>
      <w:r w:rsidRPr="00A7789E">
        <w:rPr>
          <w:rFonts w:ascii="Times New Roman" w:hAnsi="Times New Roman" w:cs="Times New Roman"/>
          <w:sz w:val="24"/>
          <w:szCs w:val="24"/>
          <w:lang w:eastAsia="en-US"/>
        </w:rPr>
        <w:t xml:space="preserve"> pre každého prijímateľa sociálnej služby. Zariadenie prístup klientov stavebnotechnicky zabezpečuje tak, aby umožňoval užívanie </w:t>
      </w:r>
      <w:r w:rsidR="00D12D3E">
        <w:rPr>
          <w:rFonts w:ascii="Times New Roman" w:hAnsi="Times New Roman" w:cs="Times New Roman"/>
          <w:sz w:val="24"/>
          <w:szCs w:val="24"/>
          <w:lang w:eastAsia="en-US"/>
        </w:rPr>
        <w:t xml:space="preserve">aj </w:t>
      </w:r>
      <w:r w:rsidRPr="00A7789E">
        <w:rPr>
          <w:rFonts w:ascii="Times New Roman" w:hAnsi="Times New Roman" w:cs="Times New Roman"/>
          <w:sz w:val="24"/>
          <w:szCs w:val="24"/>
          <w:lang w:eastAsia="en-US"/>
        </w:rPr>
        <w:t xml:space="preserve">osobám s obmedzenou </w:t>
      </w:r>
      <w:r w:rsidRPr="00A7789E">
        <w:rPr>
          <w:rFonts w:ascii="Times New Roman" w:hAnsi="Times New Roman" w:cs="Times New Roman"/>
          <w:sz w:val="24"/>
          <w:szCs w:val="24"/>
          <w:lang w:eastAsia="en-US"/>
        </w:rPr>
        <w:lastRenderedPageBreak/>
        <w:t xml:space="preserve">schopnosťou pohybu a orientácie v každom priestore určenom pre prijímateľov sociálnej služby. </w:t>
      </w:r>
    </w:p>
    <w:p w14:paraId="48F51E4C"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Personál pri úkonoch hygieny tela dbá na dodržiavanie zásad intimity a dôstojnosti klienta a pokiaľ je to m</w:t>
      </w:r>
      <w:r w:rsidR="00D12D3E">
        <w:rPr>
          <w:rFonts w:ascii="Times New Roman" w:hAnsi="Times New Roman" w:cs="Times New Roman"/>
          <w:sz w:val="24"/>
          <w:szCs w:val="24"/>
        </w:rPr>
        <w:t>ožné, tieto úkony robí mimo očného</w:t>
      </w:r>
      <w:r w:rsidRPr="00A7789E">
        <w:rPr>
          <w:rFonts w:ascii="Times New Roman" w:hAnsi="Times New Roman" w:cs="Times New Roman"/>
          <w:sz w:val="24"/>
          <w:szCs w:val="24"/>
        </w:rPr>
        <w:t xml:space="preserve"> kontakt</w:t>
      </w:r>
      <w:r w:rsidR="00D12D3E">
        <w:rPr>
          <w:rFonts w:ascii="Times New Roman" w:hAnsi="Times New Roman" w:cs="Times New Roman"/>
          <w:sz w:val="24"/>
          <w:szCs w:val="24"/>
        </w:rPr>
        <w:t>u</w:t>
      </w:r>
      <w:r w:rsidRPr="00A7789E">
        <w:rPr>
          <w:rFonts w:ascii="Times New Roman" w:hAnsi="Times New Roman" w:cs="Times New Roman"/>
          <w:sz w:val="24"/>
          <w:szCs w:val="24"/>
        </w:rPr>
        <w:t xml:space="preserve"> ostatných klientov.</w:t>
      </w:r>
    </w:p>
    <w:p w14:paraId="7E982A43" w14:textId="77777777" w:rsidR="00CD5D83"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p>
    <w:p w14:paraId="7248ED4A"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Článok 1</w:t>
      </w:r>
      <w:r>
        <w:rPr>
          <w:rFonts w:ascii="Times New Roman" w:hAnsi="Times New Roman" w:cs="Times New Roman"/>
          <w:b/>
          <w:bCs/>
          <w:color w:val="00000A"/>
          <w:sz w:val="24"/>
          <w:szCs w:val="24"/>
        </w:rPr>
        <w:t>1</w:t>
      </w:r>
    </w:p>
    <w:p w14:paraId="72C4272A"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Stravovanie klientov</w:t>
      </w:r>
    </w:p>
    <w:p w14:paraId="6A1F7D0D" w14:textId="77777777" w:rsidR="00CD5D83" w:rsidRPr="00A7789E" w:rsidRDefault="00CD5D83" w:rsidP="00A7789E">
      <w:pPr>
        <w:spacing w:after="0"/>
        <w:jc w:val="center"/>
        <w:rPr>
          <w:rFonts w:ascii="Times New Roman" w:hAnsi="Times New Roman" w:cs="Times New Roman"/>
          <w:b/>
          <w:bCs/>
          <w:sz w:val="24"/>
          <w:szCs w:val="24"/>
        </w:rPr>
      </w:pPr>
    </w:p>
    <w:p w14:paraId="550D533B"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Zariadenie neprevádzkuje vlastnú kuchyňu. Stravovanie je zabezpečené cez dodávateľa.</w:t>
      </w:r>
    </w:p>
    <w:p w14:paraId="7B3EF3C5"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Strava je servírovaná v spoločenskej miestnosti, ktorá slúži aj ako jedáleň, v estetickom a primeranom prostredí. PSS majú možnosť vyjadrovať sa aj ku kvalite a</w:t>
      </w:r>
      <w:r w:rsidR="00D12D3E">
        <w:rPr>
          <w:rFonts w:ascii="Times New Roman" w:hAnsi="Times New Roman" w:cs="Times New Roman"/>
          <w:sz w:val="24"/>
          <w:szCs w:val="24"/>
        </w:rPr>
        <w:t> ku množstvu</w:t>
      </w:r>
      <w:r w:rsidRPr="00A7789E">
        <w:rPr>
          <w:rFonts w:ascii="Times New Roman" w:hAnsi="Times New Roman" w:cs="Times New Roman"/>
          <w:sz w:val="24"/>
          <w:szCs w:val="24"/>
        </w:rPr>
        <w:t xml:space="preserve"> podávanej stravy. Pripomienky, sťažnosti a pochvaly môžu osobne, písomne aj anonymne podať na všetkých úrovniach riadenia, prípadne zápisom </w:t>
      </w:r>
      <w:r>
        <w:rPr>
          <w:rFonts w:ascii="Times New Roman" w:hAnsi="Times New Roman" w:cs="Times New Roman"/>
          <w:sz w:val="24"/>
          <w:szCs w:val="24"/>
        </w:rPr>
        <w:t>do „Krabice</w:t>
      </w:r>
      <w:r w:rsidRPr="00A7789E">
        <w:rPr>
          <w:rFonts w:ascii="Times New Roman" w:hAnsi="Times New Roman" w:cs="Times New Roman"/>
          <w:sz w:val="24"/>
          <w:szCs w:val="24"/>
        </w:rPr>
        <w:t xml:space="preserve"> želaní a</w:t>
      </w:r>
      <w:r>
        <w:rPr>
          <w:rFonts w:ascii="Times New Roman" w:hAnsi="Times New Roman" w:cs="Times New Roman"/>
          <w:sz w:val="24"/>
          <w:szCs w:val="24"/>
        </w:rPr>
        <w:t> </w:t>
      </w:r>
      <w:r w:rsidRPr="00A7789E">
        <w:rPr>
          <w:rFonts w:ascii="Times New Roman" w:hAnsi="Times New Roman" w:cs="Times New Roman"/>
          <w:sz w:val="24"/>
          <w:szCs w:val="24"/>
        </w:rPr>
        <w:t>sťažností</w:t>
      </w:r>
      <w:r>
        <w:rPr>
          <w:rFonts w:ascii="Times New Roman" w:hAnsi="Times New Roman" w:cs="Times New Roman"/>
          <w:sz w:val="24"/>
          <w:szCs w:val="24"/>
        </w:rPr>
        <w:t>“, ktorá je umiestnená v spoločenskej miestnosti.</w:t>
      </w:r>
    </w:p>
    <w:p w14:paraId="391AB7A4"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V odôvodnených prípadoch môže PSS konzumovať</w:t>
      </w:r>
      <w:r>
        <w:rPr>
          <w:rFonts w:ascii="Times New Roman" w:hAnsi="Times New Roman" w:cs="Times New Roman"/>
          <w:sz w:val="24"/>
          <w:szCs w:val="24"/>
        </w:rPr>
        <w:t xml:space="preserve"> </w:t>
      </w:r>
      <w:r w:rsidRPr="00A7789E">
        <w:rPr>
          <w:rFonts w:ascii="Times New Roman" w:hAnsi="Times New Roman" w:cs="Times New Roman"/>
          <w:sz w:val="24"/>
          <w:szCs w:val="24"/>
        </w:rPr>
        <w:t xml:space="preserve">stravu aj </w:t>
      </w:r>
      <w:r w:rsidR="00D12D3E">
        <w:rPr>
          <w:rFonts w:ascii="Times New Roman" w:hAnsi="Times New Roman" w:cs="Times New Roman"/>
          <w:sz w:val="24"/>
          <w:szCs w:val="24"/>
        </w:rPr>
        <w:t>v exteriéry</w:t>
      </w:r>
      <w:r w:rsidRPr="00A7789E">
        <w:rPr>
          <w:rFonts w:ascii="Times New Roman" w:hAnsi="Times New Roman" w:cs="Times New Roman"/>
          <w:sz w:val="24"/>
          <w:szCs w:val="24"/>
        </w:rPr>
        <w:t xml:space="preserve"> na terase Denného stacionára.</w:t>
      </w:r>
    </w:p>
    <w:p w14:paraId="5103D7C8" w14:textId="77777777" w:rsidR="00CD5D83" w:rsidRPr="00A7789E" w:rsidRDefault="00CD5D83" w:rsidP="00A7789E">
      <w:pPr>
        <w:tabs>
          <w:tab w:val="left" w:pos="537"/>
        </w:tabs>
        <w:suppressAutoHyphens/>
        <w:spacing w:after="0"/>
        <w:ind w:left="454"/>
        <w:jc w:val="both"/>
        <w:rPr>
          <w:rFonts w:ascii="Times New Roman" w:hAnsi="Times New Roman" w:cs="Times New Roman"/>
          <w:sz w:val="24"/>
          <w:szCs w:val="24"/>
        </w:rPr>
      </w:pPr>
      <w:r w:rsidRPr="00A7789E">
        <w:rPr>
          <w:rFonts w:ascii="Times New Roman" w:hAnsi="Times New Roman" w:cs="Times New Roman"/>
          <w:sz w:val="24"/>
          <w:szCs w:val="24"/>
        </w:rPr>
        <w:t>Aktuálny mesačný jedálny lístok je vyvesený v spoločnom priestore na nástenke.</w:t>
      </w:r>
      <w:r w:rsidRPr="00A7789E">
        <w:rPr>
          <w:rFonts w:ascii="Times New Roman" w:hAnsi="Times New Roman" w:cs="Times New Roman"/>
          <w:sz w:val="24"/>
          <w:szCs w:val="24"/>
        </w:rPr>
        <w:tab/>
      </w:r>
    </w:p>
    <w:p w14:paraId="1B79FF41" w14:textId="77777777" w:rsidR="00CD5D83" w:rsidRPr="00A7789E" w:rsidRDefault="00CD5D83" w:rsidP="00A7789E">
      <w:pPr>
        <w:tabs>
          <w:tab w:val="left" w:pos="537"/>
        </w:tabs>
        <w:suppressAutoHyphens/>
        <w:spacing w:after="0"/>
        <w:ind w:left="454"/>
        <w:jc w:val="both"/>
        <w:rPr>
          <w:rFonts w:ascii="Times New Roman" w:hAnsi="Times New Roman" w:cs="Times New Roman"/>
          <w:sz w:val="24"/>
          <w:szCs w:val="24"/>
        </w:rPr>
      </w:pPr>
      <w:r w:rsidRPr="00A7789E">
        <w:rPr>
          <w:rFonts w:ascii="Times New Roman" w:hAnsi="Times New Roman" w:cs="Times New Roman"/>
          <w:sz w:val="24"/>
          <w:szCs w:val="24"/>
        </w:rPr>
        <w:tab/>
      </w:r>
    </w:p>
    <w:p w14:paraId="32423429" w14:textId="77777777" w:rsidR="00CD5D83" w:rsidRPr="00A7789E" w:rsidRDefault="00CD5D83" w:rsidP="00A7789E">
      <w:pPr>
        <w:tabs>
          <w:tab w:val="left" w:pos="537"/>
        </w:tabs>
        <w:suppressAutoHyphens/>
        <w:spacing w:after="0"/>
        <w:ind w:left="454"/>
        <w:jc w:val="center"/>
        <w:rPr>
          <w:rFonts w:ascii="Times New Roman" w:hAnsi="Times New Roman" w:cs="Times New Roman"/>
          <w:b/>
          <w:bCs/>
          <w:sz w:val="24"/>
          <w:szCs w:val="24"/>
        </w:rPr>
      </w:pPr>
      <w:r w:rsidRPr="00A7789E">
        <w:rPr>
          <w:rFonts w:ascii="Times New Roman" w:hAnsi="Times New Roman" w:cs="Times New Roman"/>
          <w:b/>
          <w:bCs/>
          <w:sz w:val="24"/>
          <w:szCs w:val="24"/>
        </w:rPr>
        <w:t>Článok 1</w:t>
      </w:r>
      <w:r>
        <w:rPr>
          <w:rFonts w:ascii="Times New Roman" w:hAnsi="Times New Roman" w:cs="Times New Roman"/>
          <w:b/>
          <w:bCs/>
          <w:sz w:val="24"/>
          <w:szCs w:val="24"/>
        </w:rPr>
        <w:t>2</w:t>
      </w:r>
    </w:p>
    <w:p w14:paraId="30D7D0AD"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sz w:val="24"/>
          <w:szCs w:val="24"/>
        </w:rPr>
      </w:pPr>
      <w:r w:rsidRPr="00A7789E">
        <w:rPr>
          <w:rFonts w:ascii="Times New Roman" w:hAnsi="Times New Roman" w:cs="Times New Roman"/>
          <w:b/>
          <w:bCs/>
          <w:sz w:val="24"/>
          <w:szCs w:val="24"/>
        </w:rPr>
        <w:t>Upratovanie, pranie, žehlenie</w:t>
      </w:r>
    </w:p>
    <w:p w14:paraId="626D5722" w14:textId="77777777" w:rsidR="00CD5D83" w:rsidRPr="00A7789E" w:rsidRDefault="00CD5D83" w:rsidP="00A7789E">
      <w:pPr>
        <w:tabs>
          <w:tab w:val="left" w:pos="537"/>
        </w:tabs>
        <w:suppressAutoHyphens/>
        <w:spacing w:after="120"/>
        <w:ind w:left="454"/>
        <w:jc w:val="both"/>
        <w:rPr>
          <w:rFonts w:ascii="Times New Roman" w:hAnsi="Times New Roman" w:cs="Times New Roman"/>
          <w:sz w:val="24"/>
          <w:szCs w:val="24"/>
        </w:rPr>
      </w:pPr>
    </w:p>
    <w:p w14:paraId="17B4AED6"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Upratovanie priestorov vykonávajú pracovníci zariadenia podľa harmonogramu upratovania, ktorý je súčasťou prevádzkového poriadku.</w:t>
      </w:r>
    </w:p>
    <w:p w14:paraId="09A40869"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Pre odstraňovanie bežného odpadu majú klienti k dispozícii odpadkové koše. PSS sa podieľajú na udržiavaní poriadku najmä svojim konaním, ktorým nespôsobujú úmyselné znečisťovanie prostredia, v ktorom sa zdržiavajú. V prípade znečistenia podláh a výbavy priestoru upozornia na toto znečistenie službukonajúci personál, ktorý zabezpečí nápravu.</w:t>
      </w:r>
    </w:p>
    <w:p w14:paraId="74E34E40"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PSS sa môže podieľať na upratovaní svojich a spoločenských priestorov na vlastnú požiadavku. K upratovaniu môže byť vedený aj v rámci programu sociálnej rehabilitácie a cieľov individuálneho plánu.</w:t>
      </w:r>
    </w:p>
    <w:p w14:paraId="4F3DF099"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t>Pranie je zabezpečené cez dodávateľa.</w:t>
      </w:r>
    </w:p>
    <w:p w14:paraId="16440775"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r w:rsidRPr="00A7789E">
        <w:rPr>
          <w:rFonts w:ascii="Times New Roman" w:hAnsi="Times New Roman" w:cs="Times New Roman"/>
          <w:sz w:val="24"/>
          <w:szCs w:val="24"/>
        </w:rPr>
        <w:tab/>
      </w:r>
      <w:r w:rsidRPr="00A7789E">
        <w:rPr>
          <w:rFonts w:ascii="Times New Roman" w:hAnsi="Times New Roman" w:cs="Times New Roman"/>
          <w:sz w:val="24"/>
          <w:szCs w:val="24"/>
        </w:rPr>
        <w:tab/>
      </w:r>
    </w:p>
    <w:p w14:paraId="4ADEE03B" w14:textId="77777777" w:rsidR="00CD5D83" w:rsidRPr="00A7789E" w:rsidRDefault="00CD5D83" w:rsidP="00A7789E">
      <w:pPr>
        <w:tabs>
          <w:tab w:val="left" w:pos="537"/>
        </w:tabs>
        <w:suppressAutoHyphens/>
        <w:spacing w:after="0"/>
        <w:ind w:left="454"/>
        <w:jc w:val="center"/>
        <w:rPr>
          <w:rFonts w:ascii="Times New Roman" w:hAnsi="Times New Roman" w:cs="Times New Roman"/>
          <w:b/>
          <w:bCs/>
          <w:sz w:val="24"/>
          <w:szCs w:val="24"/>
        </w:rPr>
      </w:pPr>
      <w:r w:rsidRPr="00A7789E">
        <w:rPr>
          <w:rFonts w:ascii="Times New Roman" w:hAnsi="Times New Roman" w:cs="Times New Roman"/>
          <w:b/>
          <w:bCs/>
          <w:sz w:val="24"/>
          <w:szCs w:val="24"/>
        </w:rPr>
        <w:t>Článok 1</w:t>
      </w:r>
      <w:r>
        <w:rPr>
          <w:rFonts w:ascii="Times New Roman" w:hAnsi="Times New Roman" w:cs="Times New Roman"/>
          <w:b/>
          <w:bCs/>
          <w:sz w:val="24"/>
          <w:szCs w:val="24"/>
        </w:rPr>
        <w:t>3</w:t>
      </w:r>
    </w:p>
    <w:p w14:paraId="634D1145"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sz w:val="24"/>
          <w:szCs w:val="24"/>
        </w:rPr>
        <w:t>Základné</w:t>
      </w:r>
      <w:r w:rsidRPr="00A7789E">
        <w:rPr>
          <w:rFonts w:ascii="Times New Roman" w:hAnsi="Times New Roman" w:cs="Times New Roman"/>
          <w:b/>
          <w:bCs/>
          <w:color w:val="00000A"/>
          <w:sz w:val="24"/>
          <w:szCs w:val="24"/>
        </w:rPr>
        <w:t xml:space="preserve"> povinnosti PSS</w:t>
      </w:r>
    </w:p>
    <w:p w14:paraId="1E9C7C1B" w14:textId="77777777" w:rsidR="00CD5D83"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p>
    <w:p w14:paraId="7451CAD5"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r>
        <w:rPr>
          <w:rFonts w:ascii="Times New Roman" w:hAnsi="Times New Roman" w:cs="Times New Roman"/>
          <w:sz w:val="24"/>
          <w:szCs w:val="24"/>
        </w:rPr>
        <w:t xml:space="preserve">Prijímatelia sociálnej služby </w:t>
      </w:r>
      <w:r w:rsidRPr="00A7789E">
        <w:rPr>
          <w:rFonts w:ascii="Times New Roman" w:hAnsi="Times New Roman" w:cs="Times New Roman"/>
          <w:color w:val="00000A"/>
          <w:sz w:val="24"/>
          <w:szCs w:val="24"/>
        </w:rPr>
        <w:t xml:space="preserve"> sú povinní:</w:t>
      </w:r>
    </w:p>
    <w:p w14:paraId="00DF41F9" w14:textId="77777777" w:rsidR="00CD5D83" w:rsidRPr="00A7789E" w:rsidRDefault="00CD5D83" w:rsidP="00A7789E">
      <w:pPr>
        <w:pStyle w:val="Odsekzoznamu"/>
        <w:numPr>
          <w:ilvl w:val="0"/>
          <w:numId w:val="4"/>
        </w:num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rešpektovať zásady spolunažívania a svojím konaním nesmú obmedzovať, či ohrozovať iných klientov a zamestnancov pri výkone pracovných povinností.</w:t>
      </w:r>
    </w:p>
    <w:p w14:paraId="0FF292D9" w14:textId="77777777" w:rsidR="00CD5D83" w:rsidRPr="00A7789E" w:rsidRDefault="00CD5D83" w:rsidP="00A7789E">
      <w:pPr>
        <w:pStyle w:val="Odsekzoznamu"/>
        <w:numPr>
          <w:ilvl w:val="0"/>
          <w:numId w:val="4"/>
        </w:num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rešpektovať denný harmonogram činností zariadenia</w:t>
      </w:r>
    </w:p>
    <w:p w14:paraId="67F85ACF" w14:textId="77777777" w:rsidR="00CD5D83" w:rsidRPr="00A7789E" w:rsidRDefault="00CD5D83" w:rsidP="00A7789E">
      <w:pPr>
        <w:pStyle w:val="Odsekzoznamu"/>
        <w:numPr>
          <w:ilvl w:val="0"/>
          <w:numId w:val="4"/>
        </w:num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lastRenderedPageBreak/>
        <w:t>dodržiavajú svoj liečebný a dietetický režim na vlastnú zodpovednosť</w:t>
      </w:r>
    </w:p>
    <w:p w14:paraId="3DC0A395" w14:textId="77777777" w:rsidR="00CD5D83" w:rsidRPr="00A7789E" w:rsidRDefault="00CD5D83" w:rsidP="00A7789E">
      <w:pPr>
        <w:pStyle w:val="Odsekzoznamu"/>
        <w:numPr>
          <w:ilvl w:val="0"/>
          <w:numId w:val="4"/>
        </w:num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dodržiavať zásad</w:t>
      </w:r>
      <w:r w:rsidR="00D12D3E">
        <w:rPr>
          <w:rFonts w:ascii="Times New Roman" w:hAnsi="Times New Roman" w:cs="Times New Roman"/>
          <w:color w:val="00000A"/>
          <w:sz w:val="24"/>
          <w:szCs w:val="24"/>
        </w:rPr>
        <w:t>y</w:t>
      </w:r>
      <w:r w:rsidRPr="00A7789E">
        <w:rPr>
          <w:rFonts w:ascii="Times New Roman" w:hAnsi="Times New Roman" w:cs="Times New Roman"/>
          <w:color w:val="00000A"/>
          <w:sz w:val="24"/>
          <w:szCs w:val="24"/>
        </w:rPr>
        <w:t xml:space="preserve"> osobnej hygieny a primeraného odievania</w:t>
      </w:r>
    </w:p>
    <w:p w14:paraId="22506E56" w14:textId="77777777" w:rsidR="00CD5D83" w:rsidRDefault="00CD5D83" w:rsidP="00A7789E">
      <w:pPr>
        <w:pStyle w:val="Odsekzoznamu"/>
        <w:numPr>
          <w:ilvl w:val="0"/>
          <w:numId w:val="4"/>
        </w:num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dodržiavať protipožiarne a bezpečnostné predpisy a v pr</w:t>
      </w:r>
      <w:r>
        <w:rPr>
          <w:rFonts w:ascii="Times New Roman" w:hAnsi="Times New Roman" w:cs="Times New Roman"/>
          <w:color w:val="00000A"/>
          <w:sz w:val="24"/>
          <w:szCs w:val="24"/>
        </w:rPr>
        <w:t>ípade ohrozenia sa nimi riadiť.</w:t>
      </w:r>
    </w:p>
    <w:p w14:paraId="02A59F9B" w14:textId="77777777" w:rsidR="00CD5D83" w:rsidRPr="00A7789E" w:rsidRDefault="00CD5D83" w:rsidP="00300F13">
      <w:pPr>
        <w:pStyle w:val="Odsekzoznamu"/>
        <w:tabs>
          <w:tab w:val="left" w:pos="454"/>
          <w:tab w:val="left" w:pos="567"/>
          <w:tab w:val="left" w:pos="709"/>
        </w:tabs>
        <w:suppressAutoHyphens/>
        <w:spacing w:after="120"/>
        <w:ind w:left="0"/>
        <w:jc w:val="both"/>
        <w:rPr>
          <w:rFonts w:ascii="Times New Roman" w:hAnsi="Times New Roman" w:cs="Times New Roman"/>
          <w:color w:val="00000A"/>
          <w:sz w:val="24"/>
          <w:szCs w:val="24"/>
        </w:rPr>
      </w:pPr>
      <w:r>
        <w:rPr>
          <w:rFonts w:ascii="Times New Roman" w:hAnsi="Times New Roman" w:cs="Times New Roman"/>
          <w:color w:val="00000A"/>
          <w:sz w:val="24"/>
          <w:szCs w:val="24"/>
        </w:rPr>
        <w:tab/>
      </w:r>
      <w:r w:rsidRPr="00A7789E">
        <w:rPr>
          <w:rFonts w:ascii="Times New Roman" w:hAnsi="Times New Roman" w:cs="Times New Roman"/>
          <w:color w:val="00000A"/>
          <w:sz w:val="24"/>
          <w:szCs w:val="24"/>
        </w:rPr>
        <w:t>V prípade potreby sú povinní zúčastniť sa i prípadných školení, oboznamujúcich s týmito predpismi.</w:t>
      </w:r>
    </w:p>
    <w:p w14:paraId="26E89FED"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t>Zamestnanci zariadenia dozerajú na správne dodržiavanie liečebného a dietetického režimu klienta a zaznamenávajú jeho porušovanie, ktoré konzultujú s klientom a príbuznými klienta, respektíve s jeho opatrovníkom</w:t>
      </w:r>
      <w:r>
        <w:rPr>
          <w:rFonts w:ascii="Times New Roman" w:hAnsi="Times New Roman" w:cs="Times New Roman"/>
          <w:color w:val="00000A"/>
          <w:sz w:val="24"/>
          <w:szCs w:val="24"/>
        </w:rPr>
        <w:t>, alebo dôverníkom</w:t>
      </w:r>
      <w:r w:rsidRPr="00A7789E">
        <w:rPr>
          <w:rFonts w:ascii="Times New Roman" w:hAnsi="Times New Roman" w:cs="Times New Roman"/>
          <w:color w:val="00000A"/>
          <w:sz w:val="24"/>
          <w:szCs w:val="24"/>
        </w:rPr>
        <w:t xml:space="preserve"> v snahe o motivovanie klienta k zodpovednejšiemu správaniu sa voči sebe.</w:t>
      </w:r>
    </w:p>
    <w:p w14:paraId="454C1DCB"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t>V zariadení je zákaz požívania alkoholických nápojov, ako aj zákaz fajčenia mimo vyhradených priestorov.</w:t>
      </w:r>
    </w:p>
    <w:p w14:paraId="141FC54C"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t xml:space="preserve">Klienti nesmú vedome poškodzovať majetok zariadenia a svojvôľou či nedbanlivosťou znečisťovať budovu a areál zariadenia. </w:t>
      </w:r>
    </w:p>
    <w:p w14:paraId="21E0B234"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t>PSS môžu opustiť areál zariadenia (napr. vychádzka, osobný nákup, prípadne akýkoľvek iný účel) po upovedomení službukonajúceho personálu. V prípade PSS s neschopnosťou orientácie v prostredí alebo PSS pozbaveného spôsobilosti na právne úkony je mu pridelený doprovod zamestnanca,</w:t>
      </w:r>
      <w:r w:rsidRPr="00A7789E">
        <w:rPr>
          <w:rFonts w:ascii="Times New Roman" w:hAnsi="Times New Roman" w:cs="Times New Roman"/>
          <w:sz w:val="24"/>
          <w:szCs w:val="24"/>
        </w:rPr>
        <w:t xml:space="preserve"> resp. opatrovníka či priameho príbuzného. </w:t>
      </w:r>
      <w:r w:rsidRPr="00A7789E">
        <w:rPr>
          <w:rFonts w:ascii="Times New Roman" w:hAnsi="Times New Roman" w:cs="Times New Roman"/>
          <w:color w:val="00000A"/>
          <w:sz w:val="24"/>
          <w:szCs w:val="24"/>
        </w:rPr>
        <w:t xml:space="preserve"> Toto opatrenie slúži ako prevencia pred poškodením a ohrozením života a zdravia PSS. Zariadenie nie je „zamknuté“, vyhradzuje si však právo urobiť príslušné bezpečnostné opatrenia pre ochranu pohybu PSS, ktorí trpia poruchami orientácie v priestore a čase.</w:t>
      </w:r>
    </w:p>
    <w:p w14:paraId="44213435"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t xml:space="preserve">Ak PSS opúšťa zariadenie, je povinný oznámiť poverenému pracovníkovi miesto a predpokladaný čas pobytu mimo zariadenia. </w:t>
      </w:r>
    </w:p>
    <w:p w14:paraId="48DC9B63"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t>Klienti nesmú v priestoroch zariadenia narábať s otvoreným ohňom a priemyselnými chemikáliami, vrátane dezinfekčných prostriedkov, čistiacich prostriedkov obsahujúcich kyseliny a organické rozpúšťadlá a vrátane prostriedkov, ktorých výpary môžu ohroziť pozornosť alebo zdravie klientov. Taktiež nesmú používať elektrické, plynové a iné spotrebiče, ktoré nie sú vybavením zariadenia alebo pri nástupe do zariadenia alebo v priebehu pobytu v zariadení neboli nahlásené a povolené k ich užívaniu.</w:t>
      </w:r>
    </w:p>
    <w:p w14:paraId="5241FF67" w14:textId="77777777" w:rsidR="00CD5D83" w:rsidRDefault="00CD5D83" w:rsidP="00A7789E">
      <w:pPr>
        <w:spacing w:after="0"/>
        <w:jc w:val="center"/>
        <w:rPr>
          <w:rFonts w:ascii="Times New Roman" w:hAnsi="Times New Roman" w:cs="Times New Roman"/>
          <w:b/>
          <w:bCs/>
          <w:sz w:val="24"/>
          <w:szCs w:val="24"/>
        </w:rPr>
      </w:pPr>
    </w:p>
    <w:p w14:paraId="48EFF579" w14:textId="77777777" w:rsidR="00CD5D83" w:rsidRPr="00A7789E" w:rsidRDefault="00CD5D83" w:rsidP="00A7789E">
      <w:pPr>
        <w:spacing w:after="0"/>
        <w:jc w:val="center"/>
        <w:rPr>
          <w:rFonts w:ascii="Times New Roman" w:hAnsi="Times New Roman" w:cs="Times New Roman"/>
          <w:b/>
          <w:bCs/>
          <w:sz w:val="24"/>
          <w:szCs w:val="24"/>
        </w:rPr>
      </w:pPr>
      <w:r w:rsidRPr="00A7789E">
        <w:rPr>
          <w:rFonts w:ascii="Times New Roman" w:hAnsi="Times New Roman" w:cs="Times New Roman"/>
          <w:b/>
          <w:bCs/>
          <w:sz w:val="24"/>
          <w:szCs w:val="24"/>
        </w:rPr>
        <w:t>Článok 1</w:t>
      </w:r>
      <w:r>
        <w:rPr>
          <w:rFonts w:ascii="Times New Roman" w:hAnsi="Times New Roman" w:cs="Times New Roman"/>
          <w:b/>
          <w:bCs/>
          <w:sz w:val="24"/>
          <w:szCs w:val="24"/>
        </w:rPr>
        <w:t>4</w:t>
      </w:r>
    </w:p>
    <w:p w14:paraId="38A901BE" w14:textId="77777777" w:rsidR="00CD5D83" w:rsidRPr="00A7789E" w:rsidRDefault="00CD5D83" w:rsidP="00A7789E">
      <w:pPr>
        <w:keepNext/>
        <w:tabs>
          <w:tab w:val="left" w:pos="709"/>
          <w:tab w:val="left" w:pos="1080"/>
          <w:tab w:val="left" w:pos="1418"/>
          <w:tab w:val="left" w:pos="1985"/>
        </w:tabs>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Denný harmonogram</w:t>
      </w:r>
    </w:p>
    <w:p w14:paraId="46B4A73F" w14:textId="77777777" w:rsidR="00CD5D83" w:rsidRPr="00A7789E" w:rsidRDefault="00CD5D83" w:rsidP="00A7789E">
      <w:pPr>
        <w:tabs>
          <w:tab w:val="left" w:pos="567"/>
        </w:tabs>
        <w:spacing w:after="0"/>
        <w:jc w:val="both"/>
        <w:rPr>
          <w:rFonts w:ascii="Times New Roman" w:hAnsi="Times New Roman" w:cs="Times New Roman"/>
          <w:sz w:val="24"/>
          <w:szCs w:val="24"/>
        </w:rPr>
      </w:pPr>
      <w:r w:rsidRPr="00A7789E">
        <w:rPr>
          <w:rFonts w:ascii="Times New Roman" w:hAnsi="Times New Roman" w:cs="Times New Roman"/>
          <w:sz w:val="24"/>
          <w:szCs w:val="24"/>
        </w:rPr>
        <w:tab/>
        <w:t>Denný stacionár M.</w:t>
      </w:r>
      <w:r>
        <w:rPr>
          <w:rFonts w:ascii="Times New Roman" w:hAnsi="Times New Roman" w:cs="Times New Roman"/>
          <w:sz w:val="24"/>
          <w:szCs w:val="24"/>
        </w:rPr>
        <w:t xml:space="preserve"> </w:t>
      </w:r>
      <w:r w:rsidRPr="00A7789E">
        <w:rPr>
          <w:rFonts w:ascii="Times New Roman" w:hAnsi="Times New Roman" w:cs="Times New Roman"/>
          <w:sz w:val="24"/>
          <w:szCs w:val="24"/>
        </w:rPr>
        <w:t>A. de Ruyter</w:t>
      </w:r>
      <w:r>
        <w:rPr>
          <w:rFonts w:ascii="Times New Roman" w:hAnsi="Times New Roman" w:cs="Times New Roman"/>
          <w:sz w:val="24"/>
          <w:szCs w:val="24"/>
        </w:rPr>
        <w:t xml:space="preserve"> Reformovanej kresťanskej cirkvi na Slovensku – cirkevný zbor Tôň</w:t>
      </w:r>
      <w:r w:rsidRPr="00A7789E">
        <w:rPr>
          <w:rFonts w:ascii="Times New Roman" w:hAnsi="Times New Roman" w:cs="Times New Roman"/>
          <w:sz w:val="24"/>
          <w:szCs w:val="24"/>
        </w:rPr>
        <w:t xml:space="preserve"> pre zabezpečenie uspokojovania potrieb prijímateľom sociálnej služby určí v časovej postupnosti – denný harmonogram podľa </w:t>
      </w:r>
      <w:r w:rsidRPr="00A7789E">
        <w:rPr>
          <w:rFonts w:ascii="Times New Roman" w:hAnsi="Times New Roman" w:cs="Times New Roman"/>
          <w:b/>
          <w:bCs/>
          <w:i/>
          <w:iCs/>
          <w:sz w:val="24"/>
          <w:szCs w:val="24"/>
        </w:rPr>
        <w:t>prílohy č. 1</w:t>
      </w:r>
      <w:r w:rsidRPr="00A7789E">
        <w:rPr>
          <w:rFonts w:ascii="Times New Roman" w:hAnsi="Times New Roman" w:cs="Times New Roman"/>
          <w:sz w:val="24"/>
          <w:szCs w:val="24"/>
        </w:rPr>
        <w:t>.</w:t>
      </w:r>
    </w:p>
    <w:p w14:paraId="1B80F1D5"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ab/>
        <w:t xml:space="preserve"> Denný harmonogram nie je nadradený individuálnej potrebe PSS. Individuálne potreby PSS, ktoré vybočujú z denného harmonogramu, sú monitorované a posudzované v rámci individuálneho prístupu ku PSS.</w:t>
      </w:r>
    </w:p>
    <w:p w14:paraId="3CCA38F8" w14:textId="77777777" w:rsidR="00CD5D83" w:rsidRDefault="00CD5D83" w:rsidP="00A7789E">
      <w:pPr>
        <w:suppressAutoHyphens/>
        <w:spacing w:after="0"/>
        <w:ind w:left="567"/>
        <w:jc w:val="center"/>
        <w:rPr>
          <w:rFonts w:ascii="Times New Roman" w:hAnsi="Times New Roman" w:cs="Times New Roman"/>
          <w:b/>
          <w:bCs/>
          <w:sz w:val="24"/>
          <w:szCs w:val="24"/>
        </w:rPr>
      </w:pPr>
    </w:p>
    <w:p w14:paraId="34F84B99" w14:textId="77777777" w:rsidR="00CD5D83" w:rsidRDefault="00CD5D83" w:rsidP="00A7789E">
      <w:pPr>
        <w:suppressAutoHyphens/>
        <w:spacing w:after="0"/>
        <w:ind w:left="567"/>
        <w:jc w:val="center"/>
        <w:rPr>
          <w:rFonts w:ascii="Times New Roman" w:hAnsi="Times New Roman" w:cs="Times New Roman"/>
          <w:b/>
          <w:bCs/>
          <w:sz w:val="24"/>
          <w:szCs w:val="24"/>
        </w:rPr>
      </w:pPr>
    </w:p>
    <w:p w14:paraId="34790DB1" w14:textId="77777777" w:rsidR="00CD5D83" w:rsidRDefault="00CD5D83" w:rsidP="00A7789E">
      <w:pPr>
        <w:suppressAutoHyphens/>
        <w:spacing w:after="0"/>
        <w:ind w:left="567"/>
        <w:jc w:val="center"/>
        <w:rPr>
          <w:rFonts w:ascii="Times New Roman" w:hAnsi="Times New Roman" w:cs="Times New Roman"/>
          <w:b/>
          <w:bCs/>
          <w:sz w:val="24"/>
          <w:szCs w:val="24"/>
        </w:rPr>
      </w:pPr>
    </w:p>
    <w:p w14:paraId="230F025D" w14:textId="77777777" w:rsidR="00CD5D83" w:rsidRPr="00A7789E" w:rsidRDefault="00CD5D83" w:rsidP="00A7789E">
      <w:pPr>
        <w:suppressAutoHyphens/>
        <w:spacing w:after="0"/>
        <w:ind w:left="567"/>
        <w:jc w:val="center"/>
        <w:rPr>
          <w:rFonts w:ascii="Times New Roman" w:hAnsi="Times New Roman" w:cs="Times New Roman"/>
          <w:b/>
          <w:bCs/>
          <w:sz w:val="24"/>
          <w:szCs w:val="24"/>
        </w:rPr>
      </w:pPr>
      <w:r w:rsidRPr="00A7789E">
        <w:rPr>
          <w:rFonts w:ascii="Times New Roman" w:hAnsi="Times New Roman" w:cs="Times New Roman"/>
          <w:b/>
          <w:bCs/>
          <w:sz w:val="24"/>
          <w:szCs w:val="24"/>
        </w:rPr>
        <w:t>Článok 1</w:t>
      </w:r>
      <w:r>
        <w:rPr>
          <w:rFonts w:ascii="Times New Roman" w:hAnsi="Times New Roman" w:cs="Times New Roman"/>
          <w:b/>
          <w:bCs/>
          <w:sz w:val="24"/>
          <w:szCs w:val="24"/>
        </w:rPr>
        <w:t>5</w:t>
      </w:r>
    </w:p>
    <w:p w14:paraId="11DA7311"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Náhrada škody spôsobenej zariadením prijímateľovi sociálnej služby</w:t>
      </w:r>
    </w:p>
    <w:p w14:paraId="047D1F62" w14:textId="77777777" w:rsidR="00CD5D83" w:rsidRPr="00A7789E" w:rsidRDefault="00CD5D83" w:rsidP="00A7789E">
      <w:pPr>
        <w:tabs>
          <w:tab w:val="left" w:pos="426"/>
        </w:tabs>
        <w:spacing w:after="0"/>
        <w:jc w:val="both"/>
        <w:rPr>
          <w:rFonts w:ascii="Times New Roman" w:hAnsi="Times New Roman" w:cs="Times New Roman"/>
          <w:b/>
          <w:bCs/>
          <w:sz w:val="24"/>
          <w:szCs w:val="24"/>
        </w:rPr>
      </w:pPr>
    </w:p>
    <w:p w14:paraId="4F299BA9"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t xml:space="preserve">Ak zariadenie spôsobí pri poskytovaní sociálnej služby alebo v priamej súvislosti s ňou PSS škodu, má PSS právo na náhradu škody v zmysle </w:t>
      </w:r>
      <w:r w:rsidRPr="00A7789E">
        <w:rPr>
          <w:rFonts w:ascii="Times New Roman" w:hAnsi="Times New Roman" w:cs="Times New Roman"/>
          <w:sz w:val="24"/>
          <w:szCs w:val="24"/>
        </w:rPr>
        <w:t>§ 6 ods. 4. zákona  o sociálnych službách.</w:t>
      </w:r>
    </w:p>
    <w:p w14:paraId="0A4590EB"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t xml:space="preserve"> V prípade, ak nedôjde k uznaniu  zodpovednosti zariadenia za vzniknutú škodu alebo ak PSS s navrhnutým vysporiadaním nesúhlasí, je oprávnený podať sťažnosť na zariadenie.</w:t>
      </w:r>
    </w:p>
    <w:p w14:paraId="29D537C7" w14:textId="77777777" w:rsidR="00CD5D83"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p>
    <w:p w14:paraId="73C98DCE"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 xml:space="preserve">Článok </w:t>
      </w:r>
      <w:r>
        <w:rPr>
          <w:rFonts w:ascii="Times New Roman" w:hAnsi="Times New Roman" w:cs="Times New Roman"/>
          <w:b/>
          <w:bCs/>
          <w:color w:val="00000A"/>
          <w:sz w:val="24"/>
          <w:szCs w:val="24"/>
        </w:rPr>
        <w:t>16</w:t>
      </w:r>
    </w:p>
    <w:p w14:paraId="165200BD" w14:textId="77777777" w:rsidR="00CD5D83" w:rsidRPr="00A7789E" w:rsidRDefault="00CD5D83" w:rsidP="00A7789E">
      <w:pPr>
        <w:keepNext/>
        <w:tabs>
          <w:tab w:val="left" w:pos="709"/>
          <w:tab w:val="left" w:pos="1080"/>
          <w:tab w:val="left" w:pos="1418"/>
          <w:tab w:val="left" w:pos="1985"/>
        </w:tabs>
        <w:spacing w:after="0"/>
        <w:ind w:left="720"/>
        <w:jc w:val="center"/>
        <w:rPr>
          <w:rFonts w:ascii="Times New Roman" w:hAnsi="Times New Roman" w:cs="Times New Roman"/>
          <w:b/>
          <w:bCs/>
          <w:color w:val="00000A"/>
          <w:sz w:val="24"/>
          <w:szCs w:val="24"/>
        </w:rPr>
      </w:pPr>
      <w:r w:rsidRPr="00A7789E">
        <w:rPr>
          <w:rFonts w:ascii="Times New Roman" w:hAnsi="Times New Roman" w:cs="Times New Roman"/>
          <w:b/>
          <w:bCs/>
          <w:color w:val="00000A"/>
          <w:sz w:val="24"/>
          <w:szCs w:val="24"/>
        </w:rPr>
        <w:t>Použitie prostriedkov netelesného a telesného obmedzenia klienta</w:t>
      </w:r>
    </w:p>
    <w:p w14:paraId="62F31186" w14:textId="77777777" w:rsidR="00CD5D83" w:rsidRPr="00A7789E" w:rsidRDefault="00CD5D83" w:rsidP="00A7789E">
      <w:pPr>
        <w:spacing w:after="0"/>
        <w:jc w:val="center"/>
        <w:rPr>
          <w:rFonts w:ascii="Times New Roman" w:hAnsi="Times New Roman" w:cs="Times New Roman"/>
          <w:sz w:val="24"/>
          <w:szCs w:val="24"/>
        </w:rPr>
      </w:pPr>
    </w:p>
    <w:p w14:paraId="21F42ABB"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t xml:space="preserve">Zariadenie nepoužíva prostriedky netelesného a telesného obmedzenia PSS s výnimkou, ak je priamo ohrozený život alebo zdravie PSS, zamestnanca alebo iných fyzických osôb, nachádzajúcich sa v jeho blízkosti. Použitie prostriedkov obmedzenia, záznam o použití ako aj príslušné hlásenia sa riadia </w:t>
      </w:r>
      <w:r w:rsidRPr="00A7789E">
        <w:rPr>
          <w:rFonts w:ascii="Times New Roman" w:hAnsi="Times New Roman" w:cs="Times New Roman"/>
          <w:sz w:val="24"/>
          <w:szCs w:val="24"/>
        </w:rPr>
        <w:t>ustanoveniami § 10 zákona  o sociálnych službách.</w:t>
      </w:r>
    </w:p>
    <w:p w14:paraId="2F1814BD"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t>Za prostriedky netelesného obmedzenia sa považuje zvládnutie kritickej situácie hlavne slovne, odvrátením pozornosti klienta od predmetu jeho agresie a aktívne počúvanie. Prostriedky netelesného obmedzenia môže použiť každý pracovník odborných činností. Ostatní pracovníci sa v kritickej situácii obrátia na pracovníkov odborných činností.</w:t>
      </w:r>
    </w:p>
    <w:p w14:paraId="49E0511B"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t xml:space="preserve">Za prostriedky telesného obmedzenia sa považuje zvládnutie kritickej situácie použitím špeciálnych úchopov alebo použitím liekov na základe pokynu lekára – psychiatra. </w:t>
      </w:r>
    </w:p>
    <w:p w14:paraId="3D94465C"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t>Prostriedky netelesného obmedzenia majú prednosť pred prostriedkami telesného obmedzenia. V prípade použitia prostriedkov netelesného alebo telesného obmedzenia, sa tieto môžu použiť len na čas nevyhnutne potrebný na odstránenie priameho nebezpečenstva. O konkrétnom spôsobe použitia prostriedkov obmedzenia sú zamestnanci poučení.</w:t>
      </w:r>
    </w:p>
    <w:p w14:paraId="7C5C112F"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r w:rsidRPr="00A7789E">
        <w:rPr>
          <w:rFonts w:ascii="Times New Roman" w:hAnsi="Times New Roman" w:cs="Times New Roman"/>
          <w:color w:val="00000A"/>
          <w:sz w:val="24"/>
          <w:szCs w:val="24"/>
        </w:rPr>
        <w:tab/>
      </w:r>
      <w:r w:rsidRPr="00A7789E">
        <w:rPr>
          <w:rFonts w:ascii="Times New Roman" w:hAnsi="Times New Roman" w:cs="Times New Roman"/>
          <w:color w:val="00000A"/>
          <w:sz w:val="24"/>
          <w:szCs w:val="24"/>
        </w:rPr>
        <w:tab/>
        <w:t xml:space="preserve">Zariadenie vedie </w:t>
      </w:r>
      <w:r w:rsidRPr="00A7789E">
        <w:rPr>
          <w:rFonts w:ascii="Times New Roman" w:hAnsi="Times New Roman" w:cs="Times New Roman"/>
          <w:sz w:val="24"/>
          <w:szCs w:val="24"/>
        </w:rPr>
        <w:t>Register obmedzení,</w:t>
      </w:r>
      <w:r>
        <w:rPr>
          <w:rFonts w:ascii="Times New Roman" w:hAnsi="Times New Roman" w:cs="Times New Roman"/>
          <w:sz w:val="24"/>
          <w:szCs w:val="24"/>
        </w:rPr>
        <w:t xml:space="preserve"> </w:t>
      </w:r>
      <w:r w:rsidRPr="00A7789E">
        <w:rPr>
          <w:rFonts w:ascii="Times New Roman" w:hAnsi="Times New Roman" w:cs="Times New Roman"/>
          <w:color w:val="00000A"/>
          <w:sz w:val="24"/>
          <w:szCs w:val="24"/>
        </w:rPr>
        <w:t>do ktorého sa uvedú údaje podľa platného formulára. Do registra sa zaznamenáva každé obmedzenie PSS.</w:t>
      </w:r>
      <w:r>
        <w:rPr>
          <w:rFonts w:ascii="Times New Roman" w:hAnsi="Times New Roman" w:cs="Times New Roman"/>
          <w:color w:val="00000A"/>
          <w:sz w:val="24"/>
          <w:szCs w:val="24"/>
        </w:rPr>
        <w:t xml:space="preserve"> </w:t>
      </w:r>
      <w:r w:rsidRPr="00A7789E">
        <w:rPr>
          <w:rFonts w:ascii="Times New Roman" w:hAnsi="Times New Roman" w:cs="Times New Roman"/>
          <w:color w:val="00000A"/>
          <w:sz w:val="24"/>
          <w:szCs w:val="24"/>
        </w:rPr>
        <w:t>Hlásenie o obmedzení PSS zasiela riaditeľ zariadenia Ministerstvu práce, sociálnych vecí a rodiny SR neodkladne. Taktiež neodkladne informuje zákonného zástupcu PSS</w:t>
      </w:r>
      <w:r>
        <w:rPr>
          <w:rFonts w:ascii="Times New Roman" w:hAnsi="Times New Roman" w:cs="Times New Roman"/>
          <w:color w:val="00000A"/>
          <w:sz w:val="24"/>
          <w:szCs w:val="24"/>
        </w:rPr>
        <w:t>, alebo dôverníka klienta.</w:t>
      </w:r>
      <w:r w:rsidRPr="00A7789E">
        <w:rPr>
          <w:rFonts w:ascii="Times New Roman" w:hAnsi="Times New Roman" w:cs="Times New Roman"/>
          <w:color w:val="00000A"/>
          <w:sz w:val="24"/>
          <w:szCs w:val="24"/>
        </w:rPr>
        <w:tab/>
      </w:r>
    </w:p>
    <w:p w14:paraId="730C2923" w14:textId="77777777" w:rsidR="00CD5D83" w:rsidRPr="00A7789E" w:rsidRDefault="00CD5D83" w:rsidP="00A7789E">
      <w:pPr>
        <w:tabs>
          <w:tab w:val="left" w:pos="537"/>
        </w:tabs>
        <w:suppressAutoHyphens/>
        <w:spacing w:after="0"/>
        <w:jc w:val="both"/>
        <w:rPr>
          <w:rFonts w:ascii="Times New Roman" w:hAnsi="Times New Roman" w:cs="Times New Roman"/>
          <w:color w:val="00000A"/>
          <w:sz w:val="24"/>
          <w:szCs w:val="24"/>
        </w:rPr>
      </w:pPr>
    </w:p>
    <w:p w14:paraId="349327AA"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p>
    <w:p w14:paraId="0C6579A8" w14:textId="77777777" w:rsidR="00CD5D83" w:rsidRDefault="00CD5D83" w:rsidP="00A258A3">
      <w:pPr>
        <w:pStyle w:val="Default"/>
        <w:spacing w:line="276" w:lineRule="auto"/>
        <w:jc w:val="center"/>
        <w:rPr>
          <w:b/>
          <w:bCs/>
          <w:sz w:val="40"/>
          <w:szCs w:val="40"/>
        </w:rPr>
      </w:pPr>
    </w:p>
    <w:p w14:paraId="2BF8CDCA" w14:textId="77777777" w:rsidR="00CD5D83" w:rsidRDefault="00CD5D83" w:rsidP="00A258A3">
      <w:pPr>
        <w:pStyle w:val="Default"/>
        <w:spacing w:line="276" w:lineRule="auto"/>
        <w:jc w:val="center"/>
        <w:rPr>
          <w:b/>
          <w:bCs/>
          <w:sz w:val="40"/>
          <w:szCs w:val="40"/>
        </w:rPr>
      </w:pPr>
    </w:p>
    <w:p w14:paraId="02FB9B39" w14:textId="77777777" w:rsidR="00CD5D83" w:rsidRDefault="00CD5D83" w:rsidP="00A258A3">
      <w:pPr>
        <w:pStyle w:val="Default"/>
        <w:spacing w:line="276" w:lineRule="auto"/>
        <w:jc w:val="center"/>
        <w:rPr>
          <w:b/>
          <w:bCs/>
          <w:sz w:val="40"/>
          <w:szCs w:val="40"/>
        </w:rPr>
      </w:pPr>
    </w:p>
    <w:p w14:paraId="097E8F36" w14:textId="77777777" w:rsidR="00CD5D83" w:rsidRDefault="00CD5D83" w:rsidP="00A258A3">
      <w:pPr>
        <w:pStyle w:val="Default"/>
        <w:spacing w:line="276" w:lineRule="auto"/>
        <w:jc w:val="center"/>
        <w:rPr>
          <w:b/>
          <w:bCs/>
          <w:sz w:val="40"/>
          <w:szCs w:val="40"/>
        </w:rPr>
      </w:pPr>
    </w:p>
    <w:p w14:paraId="015D7C6F" w14:textId="77777777" w:rsidR="00940DDB" w:rsidRDefault="00940DDB" w:rsidP="00A258A3">
      <w:pPr>
        <w:pStyle w:val="Default"/>
        <w:spacing w:line="276" w:lineRule="auto"/>
        <w:jc w:val="center"/>
        <w:rPr>
          <w:b/>
          <w:bCs/>
          <w:sz w:val="40"/>
          <w:szCs w:val="40"/>
        </w:rPr>
      </w:pPr>
    </w:p>
    <w:p w14:paraId="67980759" w14:textId="37ABFFF4" w:rsidR="00940DDB" w:rsidRPr="00940DDB" w:rsidRDefault="00940DDB" w:rsidP="00940DDB">
      <w:pPr>
        <w:pStyle w:val="Default"/>
        <w:spacing w:line="276" w:lineRule="auto"/>
        <w:rPr>
          <w:rFonts w:ascii="Times New Roman" w:hAnsi="Times New Roman"/>
        </w:rPr>
      </w:pPr>
      <w:r w:rsidRPr="00940DDB">
        <w:rPr>
          <w:rFonts w:ascii="Times New Roman" w:hAnsi="Times New Roman"/>
        </w:rPr>
        <w:lastRenderedPageBreak/>
        <w:t>Príloha č. 1</w:t>
      </w:r>
    </w:p>
    <w:p w14:paraId="43B35617" w14:textId="77777777" w:rsidR="00940DDB" w:rsidRDefault="00940DDB" w:rsidP="00A258A3">
      <w:pPr>
        <w:pStyle w:val="Default"/>
        <w:spacing w:line="276" w:lineRule="auto"/>
        <w:jc w:val="center"/>
        <w:rPr>
          <w:b/>
          <w:bCs/>
          <w:sz w:val="40"/>
          <w:szCs w:val="40"/>
        </w:rPr>
      </w:pPr>
    </w:p>
    <w:p w14:paraId="5748B241" w14:textId="5C870ABA" w:rsidR="00CD5D83" w:rsidRDefault="00CD5D83" w:rsidP="00A258A3">
      <w:pPr>
        <w:pStyle w:val="Default"/>
        <w:spacing w:line="276" w:lineRule="auto"/>
        <w:jc w:val="center"/>
        <w:rPr>
          <w:b/>
          <w:bCs/>
          <w:sz w:val="40"/>
          <w:szCs w:val="40"/>
        </w:rPr>
      </w:pPr>
      <w:r w:rsidRPr="00A258A3">
        <w:rPr>
          <w:b/>
          <w:bCs/>
          <w:sz w:val="40"/>
          <w:szCs w:val="40"/>
        </w:rPr>
        <w:t>Denný harmonogram</w:t>
      </w:r>
    </w:p>
    <w:p w14:paraId="1AEB5BD2" w14:textId="77777777" w:rsidR="00CD5D83" w:rsidRDefault="00CD5D83" w:rsidP="00A258A3">
      <w:pPr>
        <w:pStyle w:val="Default"/>
        <w:spacing w:line="276" w:lineRule="auto"/>
        <w:jc w:val="center"/>
        <w:rPr>
          <w:b/>
          <w:bCs/>
          <w:sz w:val="40"/>
          <w:szCs w:val="40"/>
        </w:rPr>
      </w:pPr>
    </w:p>
    <w:p w14:paraId="522E4747" w14:textId="51FA85FF" w:rsidR="00CD5D83" w:rsidRDefault="00CD5D83" w:rsidP="00A258A3">
      <w:pPr>
        <w:pStyle w:val="Default"/>
        <w:spacing w:line="276" w:lineRule="auto"/>
        <w:jc w:val="center"/>
        <w:rPr>
          <w:sz w:val="40"/>
          <w:szCs w:val="40"/>
        </w:rPr>
      </w:pPr>
    </w:p>
    <w:p w14:paraId="12F37915" w14:textId="77777777" w:rsidR="00940DDB" w:rsidRDefault="00940DDB" w:rsidP="00A258A3">
      <w:pPr>
        <w:pStyle w:val="Default"/>
        <w:spacing w:line="276" w:lineRule="auto"/>
        <w:jc w:val="center"/>
        <w:rPr>
          <w:sz w:val="40"/>
          <w:szCs w:val="40"/>
        </w:rPr>
      </w:pPr>
    </w:p>
    <w:p w14:paraId="54714D47" w14:textId="77777777" w:rsidR="00CD5D83"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p>
    <w:tbl>
      <w:tblPr>
        <w:tblW w:w="10134" w:type="dxa"/>
        <w:jc w:val="center"/>
        <w:tblCellMar>
          <w:left w:w="70" w:type="dxa"/>
          <w:right w:w="70" w:type="dxa"/>
        </w:tblCellMar>
        <w:tblLook w:val="00A0" w:firstRow="1" w:lastRow="0" w:firstColumn="1" w:lastColumn="0" w:noHBand="0" w:noVBand="0"/>
      </w:tblPr>
      <w:tblGrid>
        <w:gridCol w:w="1947"/>
        <w:gridCol w:w="8187"/>
      </w:tblGrid>
      <w:tr w:rsidR="00CD5D83" w:rsidRPr="00D503BC" w14:paraId="3F23A356" w14:textId="77777777">
        <w:trPr>
          <w:trHeight w:val="284"/>
          <w:jc w:val="center"/>
        </w:trPr>
        <w:tc>
          <w:tcPr>
            <w:tcW w:w="1947" w:type="dxa"/>
            <w:tcBorders>
              <w:top w:val="single" w:sz="4" w:space="0" w:color="auto"/>
              <w:left w:val="single" w:sz="4" w:space="0" w:color="auto"/>
              <w:bottom w:val="single" w:sz="4" w:space="0" w:color="auto"/>
              <w:right w:val="single" w:sz="4" w:space="0" w:color="auto"/>
            </w:tcBorders>
            <w:noWrap/>
            <w:vAlign w:val="bottom"/>
          </w:tcPr>
          <w:p w14:paraId="19AE7882" w14:textId="77777777" w:rsidR="00CD5D83" w:rsidRPr="00940DDB" w:rsidRDefault="00CD5D83" w:rsidP="00940DDB">
            <w:pPr>
              <w:spacing w:after="0" w:line="360" w:lineRule="auto"/>
              <w:jc w:val="center"/>
              <w:rPr>
                <w:rFonts w:ascii="Times New Roman" w:hAnsi="Times New Roman" w:cs="Times New Roman"/>
                <w:b/>
                <w:bCs/>
                <w:color w:val="000000"/>
                <w:sz w:val="28"/>
                <w:szCs w:val="28"/>
              </w:rPr>
            </w:pPr>
            <w:r w:rsidRPr="00940DDB">
              <w:rPr>
                <w:rFonts w:ascii="Times New Roman" w:hAnsi="Times New Roman" w:cs="Times New Roman"/>
                <w:b/>
                <w:bCs/>
                <w:color w:val="000000"/>
                <w:sz w:val="28"/>
                <w:szCs w:val="28"/>
              </w:rPr>
              <w:t>Hodina</w:t>
            </w:r>
          </w:p>
        </w:tc>
        <w:tc>
          <w:tcPr>
            <w:tcW w:w="8187" w:type="dxa"/>
            <w:tcBorders>
              <w:top w:val="single" w:sz="4" w:space="0" w:color="auto"/>
              <w:left w:val="nil"/>
              <w:bottom w:val="single" w:sz="4" w:space="0" w:color="auto"/>
              <w:right w:val="single" w:sz="4" w:space="0" w:color="auto"/>
            </w:tcBorders>
            <w:noWrap/>
            <w:vAlign w:val="bottom"/>
          </w:tcPr>
          <w:p w14:paraId="5551D34A" w14:textId="77777777" w:rsidR="00CD5D83" w:rsidRPr="00940DDB" w:rsidRDefault="00CD5D83" w:rsidP="00940DDB">
            <w:pPr>
              <w:spacing w:after="0" w:line="360" w:lineRule="auto"/>
              <w:jc w:val="center"/>
              <w:rPr>
                <w:rFonts w:ascii="Times New Roman" w:hAnsi="Times New Roman" w:cs="Times New Roman"/>
                <w:b/>
                <w:bCs/>
                <w:color w:val="000000"/>
                <w:sz w:val="28"/>
                <w:szCs w:val="28"/>
              </w:rPr>
            </w:pPr>
            <w:r w:rsidRPr="00940DDB">
              <w:rPr>
                <w:rFonts w:ascii="Times New Roman" w:hAnsi="Times New Roman" w:cs="Times New Roman"/>
                <w:b/>
                <w:bCs/>
                <w:color w:val="000000"/>
                <w:sz w:val="28"/>
                <w:szCs w:val="28"/>
              </w:rPr>
              <w:t>Činnosti</w:t>
            </w:r>
          </w:p>
        </w:tc>
      </w:tr>
      <w:tr w:rsidR="00CD5D83" w:rsidRPr="00D503BC" w14:paraId="191749A5" w14:textId="77777777">
        <w:trPr>
          <w:trHeight w:val="284"/>
          <w:jc w:val="center"/>
        </w:trPr>
        <w:tc>
          <w:tcPr>
            <w:tcW w:w="1947" w:type="dxa"/>
            <w:tcBorders>
              <w:top w:val="nil"/>
              <w:left w:val="single" w:sz="4" w:space="0" w:color="auto"/>
              <w:bottom w:val="single" w:sz="4" w:space="0" w:color="auto"/>
              <w:right w:val="single" w:sz="4" w:space="0" w:color="auto"/>
            </w:tcBorders>
            <w:noWrap/>
            <w:vAlign w:val="bottom"/>
          </w:tcPr>
          <w:p w14:paraId="553DF1D5"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5D16F7">
              <w:rPr>
                <w:rFonts w:ascii="Times New Roman" w:hAnsi="Times New Roman" w:cs="Times New Roman"/>
                <w:color w:val="000000"/>
                <w:sz w:val="24"/>
                <w:szCs w:val="24"/>
              </w:rPr>
              <w:t>7:00 - 8:00</w:t>
            </w:r>
          </w:p>
        </w:tc>
        <w:tc>
          <w:tcPr>
            <w:tcW w:w="8187" w:type="dxa"/>
            <w:tcBorders>
              <w:top w:val="nil"/>
              <w:left w:val="nil"/>
              <w:bottom w:val="single" w:sz="4" w:space="0" w:color="auto"/>
              <w:right w:val="single" w:sz="4" w:space="0" w:color="auto"/>
            </w:tcBorders>
            <w:noWrap/>
            <w:vAlign w:val="bottom"/>
          </w:tcPr>
          <w:p w14:paraId="44735F2E"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5D16F7">
              <w:rPr>
                <w:rFonts w:ascii="Times New Roman" w:hAnsi="Times New Roman" w:cs="Times New Roman"/>
                <w:color w:val="000000"/>
                <w:sz w:val="24"/>
                <w:szCs w:val="24"/>
              </w:rPr>
              <w:t>príchod PSS do zariadenia</w:t>
            </w:r>
            <w:r>
              <w:rPr>
                <w:rFonts w:ascii="Times New Roman" w:hAnsi="Times New Roman" w:cs="Times New Roman"/>
                <w:color w:val="000000"/>
                <w:sz w:val="24"/>
                <w:szCs w:val="24"/>
              </w:rPr>
              <w:t>, individuálna činnosť klientov podľa IP</w:t>
            </w:r>
          </w:p>
        </w:tc>
      </w:tr>
      <w:tr w:rsidR="00CD5D83" w:rsidRPr="00D503BC" w14:paraId="06408142" w14:textId="77777777">
        <w:trPr>
          <w:trHeight w:val="284"/>
          <w:jc w:val="center"/>
        </w:trPr>
        <w:tc>
          <w:tcPr>
            <w:tcW w:w="1947" w:type="dxa"/>
            <w:tcBorders>
              <w:top w:val="nil"/>
              <w:left w:val="single" w:sz="4" w:space="0" w:color="auto"/>
              <w:bottom w:val="single" w:sz="4" w:space="0" w:color="auto"/>
              <w:right w:val="single" w:sz="4" w:space="0" w:color="auto"/>
            </w:tcBorders>
            <w:noWrap/>
            <w:vAlign w:val="bottom"/>
          </w:tcPr>
          <w:p w14:paraId="2D7101EE"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5D16F7">
              <w:rPr>
                <w:rFonts w:ascii="Times New Roman" w:hAnsi="Times New Roman" w:cs="Times New Roman"/>
                <w:color w:val="000000"/>
                <w:sz w:val="24"/>
                <w:szCs w:val="24"/>
              </w:rPr>
              <w:t>8:00 - 9:</w:t>
            </w:r>
            <w:r>
              <w:rPr>
                <w:rFonts w:ascii="Times New Roman" w:hAnsi="Times New Roman" w:cs="Times New Roman"/>
                <w:color w:val="000000"/>
                <w:sz w:val="24"/>
                <w:szCs w:val="24"/>
              </w:rPr>
              <w:t>0</w:t>
            </w:r>
            <w:r w:rsidRPr="005D16F7">
              <w:rPr>
                <w:rFonts w:ascii="Times New Roman" w:hAnsi="Times New Roman" w:cs="Times New Roman"/>
                <w:color w:val="000000"/>
                <w:sz w:val="24"/>
                <w:szCs w:val="24"/>
              </w:rPr>
              <w:t>0</w:t>
            </w:r>
          </w:p>
        </w:tc>
        <w:tc>
          <w:tcPr>
            <w:tcW w:w="8187" w:type="dxa"/>
            <w:tcBorders>
              <w:top w:val="nil"/>
              <w:left w:val="nil"/>
              <w:bottom w:val="single" w:sz="4" w:space="0" w:color="auto"/>
              <w:right w:val="single" w:sz="4" w:space="0" w:color="auto"/>
            </w:tcBorders>
            <w:noWrap/>
            <w:vAlign w:val="bottom"/>
          </w:tcPr>
          <w:p w14:paraId="6363C9C5"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D56F0F">
              <w:rPr>
                <w:rFonts w:ascii="Times New Roman" w:hAnsi="Times New Roman" w:cs="Times New Roman"/>
                <w:color w:val="000000"/>
                <w:sz w:val="24"/>
                <w:szCs w:val="24"/>
              </w:rPr>
              <w:t>individuálna činnosť klientov podľa IP, individuálny prístup ku klientom – podľa potreby</w:t>
            </w:r>
          </w:p>
        </w:tc>
      </w:tr>
      <w:tr w:rsidR="00CD5D83" w:rsidRPr="00D503BC" w14:paraId="5B5D0FD8" w14:textId="77777777">
        <w:trPr>
          <w:trHeight w:val="284"/>
          <w:jc w:val="center"/>
        </w:trPr>
        <w:tc>
          <w:tcPr>
            <w:tcW w:w="1947" w:type="dxa"/>
            <w:tcBorders>
              <w:top w:val="nil"/>
              <w:left w:val="single" w:sz="4" w:space="0" w:color="auto"/>
              <w:bottom w:val="single" w:sz="4" w:space="0" w:color="auto"/>
              <w:right w:val="single" w:sz="4" w:space="0" w:color="auto"/>
            </w:tcBorders>
            <w:noWrap/>
            <w:vAlign w:val="bottom"/>
          </w:tcPr>
          <w:p w14:paraId="73AB69A9"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5D16F7">
              <w:rPr>
                <w:rFonts w:ascii="Times New Roman" w:hAnsi="Times New Roman" w:cs="Times New Roman"/>
                <w:color w:val="000000"/>
                <w:sz w:val="24"/>
                <w:szCs w:val="24"/>
              </w:rPr>
              <w:t>9:</w:t>
            </w:r>
            <w:r>
              <w:rPr>
                <w:rFonts w:ascii="Times New Roman" w:hAnsi="Times New Roman" w:cs="Times New Roman"/>
                <w:color w:val="000000"/>
                <w:sz w:val="24"/>
                <w:szCs w:val="24"/>
              </w:rPr>
              <w:t>0</w:t>
            </w:r>
            <w:r w:rsidRPr="005D16F7">
              <w:rPr>
                <w:rFonts w:ascii="Times New Roman" w:hAnsi="Times New Roman" w:cs="Times New Roman"/>
                <w:color w:val="000000"/>
                <w:sz w:val="24"/>
                <w:szCs w:val="24"/>
              </w:rPr>
              <w:t xml:space="preserve">0 </w:t>
            </w:r>
            <w:r>
              <w:rPr>
                <w:rFonts w:ascii="Times New Roman" w:hAnsi="Times New Roman" w:cs="Times New Roman"/>
                <w:color w:val="000000"/>
                <w:sz w:val="24"/>
                <w:szCs w:val="24"/>
              </w:rPr>
              <w:t>–9:30</w:t>
            </w:r>
          </w:p>
        </w:tc>
        <w:tc>
          <w:tcPr>
            <w:tcW w:w="8187" w:type="dxa"/>
            <w:tcBorders>
              <w:top w:val="nil"/>
              <w:left w:val="nil"/>
              <w:bottom w:val="single" w:sz="4" w:space="0" w:color="auto"/>
              <w:right w:val="single" w:sz="4" w:space="0" w:color="auto"/>
            </w:tcBorders>
            <w:noWrap/>
            <w:vAlign w:val="bottom"/>
          </w:tcPr>
          <w:p w14:paraId="12016A70"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D56F0F">
              <w:rPr>
                <w:rFonts w:ascii="Times New Roman" w:hAnsi="Times New Roman" w:cs="Times New Roman"/>
                <w:color w:val="000000"/>
                <w:sz w:val="24"/>
                <w:szCs w:val="24"/>
              </w:rPr>
              <w:t>desiata - spojená s domácimi prácami klientov, ako je jej príprava, stolovanie</w:t>
            </w:r>
            <w:r>
              <w:rPr>
                <w:rFonts w:ascii="Times New Roman" w:hAnsi="Times New Roman" w:cs="Times New Roman"/>
                <w:color w:val="000000"/>
                <w:sz w:val="24"/>
                <w:szCs w:val="24"/>
              </w:rPr>
              <w:t xml:space="preserve"> </w:t>
            </w:r>
            <w:r w:rsidRPr="005D16F7">
              <w:rPr>
                <w:rFonts w:ascii="Times New Roman" w:hAnsi="Times New Roman" w:cs="Times New Roman"/>
                <w:color w:val="000000"/>
                <w:sz w:val="24"/>
                <w:szCs w:val="24"/>
              </w:rPr>
              <w:t>podávanie kávy, čaju a desiaty</w:t>
            </w:r>
          </w:p>
        </w:tc>
      </w:tr>
      <w:tr w:rsidR="00CD5D83" w:rsidRPr="00D503BC" w14:paraId="4486F246" w14:textId="77777777">
        <w:trPr>
          <w:trHeight w:val="284"/>
          <w:jc w:val="center"/>
        </w:trPr>
        <w:tc>
          <w:tcPr>
            <w:tcW w:w="1947" w:type="dxa"/>
            <w:tcBorders>
              <w:top w:val="nil"/>
              <w:left w:val="single" w:sz="4" w:space="0" w:color="auto"/>
              <w:bottom w:val="single" w:sz="4" w:space="0" w:color="auto"/>
              <w:right w:val="single" w:sz="4" w:space="0" w:color="auto"/>
            </w:tcBorders>
            <w:noWrap/>
            <w:vAlign w:val="bottom"/>
          </w:tcPr>
          <w:p w14:paraId="1C35C469"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9:30–9:45</w:t>
            </w:r>
          </w:p>
        </w:tc>
        <w:tc>
          <w:tcPr>
            <w:tcW w:w="8187" w:type="dxa"/>
            <w:tcBorders>
              <w:top w:val="nil"/>
              <w:left w:val="nil"/>
              <w:bottom w:val="single" w:sz="4" w:space="0" w:color="auto"/>
              <w:right w:val="single" w:sz="4" w:space="0" w:color="auto"/>
            </w:tcBorders>
            <w:noWrap/>
            <w:vAlign w:val="bottom"/>
          </w:tcPr>
          <w:p w14:paraId="55BCBC0C"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5D16F7">
              <w:rPr>
                <w:rFonts w:ascii="Times New Roman" w:hAnsi="Times New Roman" w:cs="Times New Roman"/>
                <w:color w:val="000000"/>
                <w:sz w:val="24"/>
                <w:szCs w:val="24"/>
              </w:rPr>
              <w:t>čítanie z Biblie, biblioterapia</w:t>
            </w:r>
          </w:p>
        </w:tc>
      </w:tr>
      <w:tr w:rsidR="00CD5D83" w:rsidRPr="00D503BC" w14:paraId="215D1ECD" w14:textId="77777777">
        <w:trPr>
          <w:trHeight w:val="284"/>
          <w:jc w:val="center"/>
        </w:trPr>
        <w:tc>
          <w:tcPr>
            <w:tcW w:w="1947" w:type="dxa"/>
            <w:tcBorders>
              <w:top w:val="nil"/>
              <w:left w:val="single" w:sz="4" w:space="0" w:color="auto"/>
              <w:bottom w:val="single" w:sz="4" w:space="0" w:color="auto"/>
              <w:right w:val="single" w:sz="4" w:space="0" w:color="auto"/>
            </w:tcBorders>
            <w:noWrap/>
            <w:vAlign w:val="bottom"/>
          </w:tcPr>
          <w:p w14:paraId="08094013"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9:45</w:t>
            </w:r>
            <w:r w:rsidRPr="005D16F7">
              <w:rPr>
                <w:rFonts w:ascii="Times New Roman" w:hAnsi="Times New Roman" w:cs="Times New Roman"/>
                <w:color w:val="000000"/>
                <w:sz w:val="24"/>
                <w:szCs w:val="24"/>
              </w:rPr>
              <w:t>-12:00</w:t>
            </w:r>
          </w:p>
        </w:tc>
        <w:tc>
          <w:tcPr>
            <w:tcW w:w="8187" w:type="dxa"/>
            <w:tcBorders>
              <w:top w:val="nil"/>
              <w:left w:val="nil"/>
              <w:bottom w:val="single" w:sz="4" w:space="0" w:color="auto"/>
              <w:right w:val="single" w:sz="4" w:space="0" w:color="auto"/>
            </w:tcBorders>
            <w:noWrap/>
            <w:vAlign w:val="bottom"/>
          </w:tcPr>
          <w:p w14:paraId="65EBC7CE" w14:textId="77777777" w:rsidR="00CD5D83" w:rsidRPr="005D16F7" w:rsidRDefault="00CD5D83" w:rsidP="00940DDB">
            <w:pPr>
              <w:spacing w:after="0" w:line="360" w:lineRule="auto"/>
              <w:rPr>
                <w:rFonts w:ascii="Times New Roman" w:hAnsi="Times New Roman" w:cs="Times New Roman"/>
                <w:color w:val="000000"/>
                <w:sz w:val="24"/>
                <w:szCs w:val="24"/>
              </w:rPr>
            </w:pPr>
            <w:r w:rsidRPr="00D56F0F">
              <w:rPr>
                <w:rFonts w:ascii="Times New Roman" w:hAnsi="Times New Roman" w:cs="Times New Roman"/>
                <w:color w:val="000000"/>
                <w:sz w:val="24"/>
                <w:szCs w:val="24"/>
              </w:rPr>
              <w:t>hlavn</w:t>
            </w:r>
            <w:r>
              <w:rPr>
                <w:rFonts w:ascii="Times New Roman" w:hAnsi="Times New Roman" w:cs="Times New Roman"/>
                <w:color w:val="000000"/>
                <w:sz w:val="24"/>
                <w:szCs w:val="24"/>
              </w:rPr>
              <w:t>é</w:t>
            </w:r>
            <w:r w:rsidRPr="00D56F0F">
              <w:rPr>
                <w:rFonts w:ascii="Times New Roman" w:hAnsi="Times New Roman" w:cs="Times New Roman"/>
                <w:color w:val="000000"/>
                <w:sz w:val="24"/>
                <w:szCs w:val="24"/>
              </w:rPr>
              <w:t xml:space="preserve"> skupinov</w:t>
            </w:r>
            <w:r>
              <w:rPr>
                <w:rFonts w:ascii="Times New Roman" w:hAnsi="Times New Roman" w:cs="Times New Roman"/>
                <w:color w:val="000000"/>
                <w:sz w:val="24"/>
                <w:szCs w:val="24"/>
              </w:rPr>
              <w:t xml:space="preserve">é </w:t>
            </w:r>
            <w:r w:rsidRPr="00D56F0F">
              <w:rPr>
                <w:rFonts w:ascii="Times New Roman" w:hAnsi="Times New Roman" w:cs="Times New Roman"/>
                <w:color w:val="000000"/>
                <w:sz w:val="24"/>
                <w:szCs w:val="24"/>
              </w:rPr>
              <w:t>aktivit</w:t>
            </w:r>
            <w:r>
              <w:rPr>
                <w:rFonts w:ascii="Times New Roman" w:hAnsi="Times New Roman" w:cs="Times New Roman"/>
                <w:color w:val="000000"/>
                <w:sz w:val="24"/>
                <w:szCs w:val="24"/>
              </w:rPr>
              <w:t>y</w:t>
            </w:r>
            <w:r w:rsidRPr="00D56F0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56F0F">
              <w:rPr>
                <w:rFonts w:ascii="Times New Roman" w:hAnsi="Times New Roman" w:cs="Times New Roman"/>
                <w:color w:val="000000"/>
                <w:sz w:val="24"/>
                <w:szCs w:val="24"/>
              </w:rPr>
              <w:t xml:space="preserve"> rozvoj pracovných zručností klientov, výroba výrobkov rôznymi technikami, záhradné, údržbárske, domáce práce spojenými so soc. rehabilitáciou - napĺňanie IP pod odborným vedením kľúč.prac</w:t>
            </w:r>
            <w:r>
              <w:rPr>
                <w:rFonts w:ascii="Times New Roman" w:hAnsi="Times New Roman" w:cs="Times New Roman"/>
                <w:color w:val="000000"/>
                <w:sz w:val="24"/>
                <w:szCs w:val="24"/>
              </w:rPr>
              <w:t>.,</w:t>
            </w:r>
            <w:r w:rsidRPr="00D56F0F">
              <w:rPr>
                <w:rFonts w:ascii="Times New Roman" w:hAnsi="Times New Roman" w:cs="Times New Roman"/>
                <w:color w:val="000000"/>
                <w:sz w:val="24"/>
                <w:szCs w:val="24"/>
              </w:rPr>
              <w:t> záujmová činnosť podľa výberu klienta</w:t>
            </w:r>
          </w:p>
        </w:tc>
      </w:tr>
      <w:tr w:rsidR="00CD5D83" w:rsidRPr="00D503BC" w14:paraId="755DDF61" w14:textId="77777777">
        <w:trPr>
          <w:trHeight w:val="284"/>
          <w:jc w:val="center"/>
        </w:trPr>
        <w:tc>
          <w:tcPr>
            <w:tcW w:w="1947" w:type="dxa"/>
            <w:tcBorders>
              <w:top w:val="nil"/>
              <w:left w:val="single" w:sz="4" w:space="0" w:color="auto"/>
              <w:bottom w:val="single" w:sz="4" w:space="0" w:color="auto"/>
              <w:right w:val="single" w:sz="4" w:space="0" w:color="auto"/>
            </w:tcBorders>
            <w:noWrap/>
            <w:vAlign w:val="bottom"/>
          </w:tcPr>
          <w:p w14:paraId="0C7366B5"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5D16F7">
              <w:rPr>
                <w:rFonts w:ascii="Times New Roman" w:hAnsi="Times New Roman" w:cs="Times New Roman"/>
                <w:color w:val="000000"/>
                <w:sz w:val="24"/>
                <w:szCs w:val="24"/>
              </w:rPr>
              <w:t>12:00 - 13: 00</w:t>
            </w:r>
          </w:p>
        </w:tc>
        <w:tc>
          <w:tcPr>
            <w:tcW w:w="8187" w:type="dxa"/>
            <w:tcBorders>
              <w:top w:val="nil"/>
              <w:left w:val="nil"/>
              <w:bottom w:val="single" w:sz="4" w:space="0" w:color="auto"/>
              <w:right w:val="single" w:sz="4" w:space="0" w:color="auto"/>
            </w:tcBorders>
            <w:noWrap/>
            <w:vAlign w:val="bottom"/>
          </w:tcPr>
          <w:p w14:paraId="4237E520" w14:textId="77777777" w:rsidR="00CD5D83" w:rsidRPr="005D16F7" w:rsidRDefault="00CD5D83" w:rsidP="00940DDB">
            <w:pPr>
              <w:spacing w:after="0" w:line="360" w:lineRule="auto"/>
              <w:jc w:val="both"/>
              <w:rPr>
                <w:rFonts w:ascii="Times New Roman" w:hAnsi="Times New Roman" w:cs="Times New Roman"/>
                <w:color w:val="000000"/>
                <w:sz w:val="24"/>
                <w:szCs w:val="24"/>
              </w:rPr>
            </w:pPr>
            <w:r w:rsidRPr="00D56F0F">
              <w:rPr>
                <w:rFonts w:ascii="Times New Roman" w:hAnsi="Times New Roman" w:cs="Times New Roman"/>
                <w:color w:val="000000"/>
                <w:sz w:val="24"/>
                <w:szCs w:val="24"/>
              </w:rPr>
              <w:t>obed spojený s domácimi prácami, ako j</w:t>
            </w:r>
            <w:r>
              <w:rPr>
                <w:rFonts w:ascii="Times New Roman" w:hAnsi="Times New Roman" w:cs="Times New Roman"/>
                <w:color w:val="000000"/>
                <w:sz w:val="24"/>
                <w:szCs w:val="24"/>
              </w:rPr>
              <w:t xml:space="preserve">e </w:t>
            </w:r>
            <w:r w:rsidRPr="00D56F0F">
              <w:rPr>
                <w:rFonts w:ascii="Times New Roman" w:hAnsi="Times New Roman" w:cs="Times New Roman"/>
                <w:color w:val="000000"/>
                <w:sz w:val="24"/>
                <w:szCs w:val="24"/>
              </w:rPr>
              <w:t>stolovania, obsluha, upratovanie </w:t>
            </w:r>
          </w:p>
        </w:tc>
      </w:tr>
      <w:tr w:rsidR="00CD5D83" w:rsidRPr="00D503BC" w14:paraId="51208BEC" w14:textId="77777777">
        <w:trPr>
          <w:trHeight w:val="284"/>
          <w:jc w:val="center"/>
        </w:trPr>
        <w:tc>
          <w:tcPr>
            <w:tcW w:w="1947" w:type="dxa"/>
            <w:tcBorders>
              <w:top w:val="nil"/>
              <w:left w:val="single" w:sz="4" w:space="0" w:color="auto"/>
              <w:bottom w:val="single" w:sz="4" w:space="0" w:color="auto"/>
              <w:right w:val="single" w:sz="4" w:space="0" w:color="auto"/>
            </w:tcBorders>
            <w:noWrap/>
            <w:vAlign w:val="bottom"/>
          </w:tcPr>
          <w:p w14:paraId="2D4F7584"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5D16F7">
              <w:rPr>
                <w:rFonts w:ascii="Times New Roman" w:hAnsi="Times New Roman" w:cs="Times New Roman"/>
                <w:color w:val="000000"/>
                <w:sz w:val="24"/>
                <w:szCs w:val="24"/>
              </w:rPr>
              <w:t>13:00 - 1</w:t>
            </w:r>
            <w:r>
              <w:rPr>
                <w:rFonts w:ascii="Times New Roman" w:hAnsi="Times New Roman" w:cs="Times New Roman"/>
                <w:color w:val="000000"/>
                <w:sz w:val="24"/>
                <w:szCs w:val="24"/>
              </w:rPr>
              <w:t>5</w:t>
            </w:r>
            <w:r w:rsidRPr="005D16F7">
              <w:rPr>
                <w:rFonts w:ascii="Times New Roman" w:hAnsi="Times New Roman" w:cs="Times New Roman"/>
                <w:color w:val="000000"/>
                <w:sz w:val="24"/>
                <w:szCs w:val="24"/>
              </w:rPr>
              <w:t>:00</w:t>
            </w:r>
          </w:p>
        </w:tc>
        <w:tc>
          <w:tcPr>
            <w:tcW w:w="8187" w:type="dxa"/>
            <w:tcBorders>
              <w:top w:val="nil"/>
              <w:left w:val="nil"/>
              <w:bottom w:val="single" w:sz="4" w:space="0" w:color="auto"/>
              <w:right w:val="single" w:sz="4" w:space="0" w:color="auto"/>
            </w:tcBorders>
            <w:noWrap/>
            <w:vAlign w:val="bottom"/>
          </w:tcPr>
          <w:p w14:paraId="5C5C045F"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D56F0F">
              <w:rPr>
                <w:rFonts w:ascii="Times New Roman" w:hAnsi="Times New Roman" w:cs="Times New Roman"/>
                <w:color w:val="000000"/>
                <w:sz w:val="24"/>
                <w:szCs w:val="24"/>
              </w:rPr>
              <w:t xml:space="preserve">záujmová činnosť, </w:t>
            </w:r>
            <w:r>
              <w:rPr>
                <w:rFonts w:ascii="Times New Roman" w:hAnsi="Times New Roman" w:cs="Times New Roman"/>
                <w:color w:val="000000"/>
                <w:sz w:val="24"/>
                <w:szCs w:val="24"/>
              </w:rPr>
              <w:t xml:space="preserve">prechádzka, </w:t>
            </w:r>
            <w:r w:rsidRPr="00D56F0F">
              <w:rPr>
                <w:rFonts w:ascii="Times New Roman" w:hAnsi="Times New Roman" w:cs="Times New Roman"/>
                <w:color w:val="000000"/>
                <w:sz w:val="24"/>
                <w:szCs w:val="24"/>
              </w:rPr>
              <w:t xml:space="preserve"> relaxácia a odpočinok podľa individuálnych </w:t>
            </w:r>
          </w:p>
        </w:tc>
      </w:tr>
      <w:tr w:rsidR="00CD5D83" w:rsidRPr="00D503BC" w14:paraId="5D56D39D" w14:textId="77777777">
        <w:trPr>
          <w:trHeight w:val="284"/>
          <w:jc w:val="center"/>
        </w:trPr>
        <w:tc>
          <w:tcPr>
            <w:tcW w:w="1947" w:type="dxa"/>
            <w:tcBorders>
              <w:top w:val="nil"/>
              <w:left w:val="single" w:sz="4" w:space="0" w:color="auto"/>
              <w:bottom w:val="single" w:sz="4" w:space="0" w:color="auto"/>
              <w:right w:val="single" w:sz="4" w:space="0" w:color="auto"/>
            </w:tcBorders>
            <w:noWrap/>
            <w:vAlign w:val="bottom"/>
          </w:tcPr>
          <w:p w14:paraId="68A4CDA6"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5D16F7">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5D16F7">
              <w:rPr>
                <w:rFonts w:ascii="Times New Roman" w:hAnsi="Times New Roman" w:cs="Times New Roman"/>
                <w:color w:val="000000"/>
                <w:sz w:val="24"/>
                <w:szCs w:val="24"/>
              </w:rPr>
              <w:t>:00 - 15:</w:t>
            </w:r>
            <w:r>
              <w:rPr>
                <w:rFonts w:ascii="Times New Roman" w:hAnsi="Times New Roman" w:cs="Times New Roman"/>
                <w:color w:val="000000"/>
                <w:sz w:val="24"/>
                <w:szCs w:val="24"/>
              </w:rPr>
              <w:t>15</w:t>
            </w:r>
          </w:p>
        </w:tc>
        <w:tc>
          <w:tcPr>
            <w:tcW w:w="8187" w:type="dxa"/>
            <w:tcBorders>
              <w:top w:val="nil"/>
              <w:left w:val="nil"/>
              <w:bottom w:val="single" w:sz="4" w:space="0" w:color="auto"/>
              <w:right w:val="single" w:sz="4" w:space="0" w:color="auto"/>
            </w:tcBorders>
            <w:noWrap/>
            <w:vAlign w:val="bottom"/>
          </w:tcPr>
          <w:p w14:paraId="15724F3F"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D56F0F">
              <w:rPr>
                <w:rFonts w:ascii="Times New Roman" w:hAnsi="Times New Roman" w:cs="Times New Roman"/>
                <w:color w:val="000000"/>
                <w:sz w:val="24"/>
                <w:szCs w:val="24"/>
              </w:rPr>
              <w:t xml:space="preserve">olovrant spojený s domácimi prácami klientov, ako je  jeho príprava, stolovanie </w:t>
            </w:r>
          </w:p>
        </w:tc>
      </w:tr>
      <w:tr w:rsidR="00CD5D83" w:rsidRPr="00D503BC" w14:paraId="39DF6E47" w14:textId="77777777">
        <w:trPr>
          <w:trHeight w:val="284"/>
          <w:jc w:val="center"/>
        </w:trPr>
        <w:tc>
          <w:tcPr>
            <w:tcW w:w="1947" w:type="dxa"/>
            <w:tcBorders>
              <w:top w:val="nil"/>
              <w:left w:val="single" w:sz="4" w:space="0" w:color="auto"/>
              <w:bottom w:val="single" w:sz="4" w:space="0" w:color="auto"/>
              <w:right w:val="single" w:sz="4" w:space="0" w:color="auto"/>
            </w:tcBorders>
            <w:noWrap/>
            <w:vAlign w:val="bottom"/>
          </w:tcPr>
          <w:p w14:paraId="670122EC"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5D16F7">
              <w:rPr>
                <w:rFonts w:ascii="Times New Roman" w:hAnsi="Times New Roman" w:cs="Times New Roman"/>
                <w:color w:val="000000"/>
                <w:sz w:val="24"/>
                <w:szCs w:val="24"/>
              </w:rPr>
              <w:t>15:</w:t>
            </w:r>
            <w:r>
              <w:rPr>
                <w:rFonts w:ascii="Times New Roman" w:hAnsi="Times New Roman" w:cs="Times New Roman"/>
                <w:color w:val="000000"/>
                <w:sz w:val="24"/>
                <w:szCs w:val="24"/>
              </w:rPr>
              <w:t>15</w:t>
            </w:r>
            <w:r w:rsidRPr="005D16F7">
              <w:rPr>
                <w:rFonts w:ascii="Times New Roman" w:hAnsi="Times New Roman" w:cs="Times New Roman"/>
                <w:color w:val="000000"/>
                <w:sz w:val="24"/>
                <w:szCs w:val="24"/>
              </w:rPr>
              <w:t xml:space="preserve"> - 15:30</w:t>
            </w:r>
          </w:p>
        </w:tc>
        <w:tc>
          <w:tcPr>
            <w:tcW w:w="8187" w:type="dxa"/>
            <w:tcBorders>
              <w:top w:val="nil"/>
              <w:left w:val="nil"/>
              <w:bottom w:val="single" w:sz="4" w:space="0" w:color="auto"/>
              <w:right w:val="single" w:sz="4" w:space="0" w:color="auto"/>
            </w:tcBorders>
            <w:noWrap/>
            <w:vAlign w:val="bottom"/>
          </w:tcPr>
          <w:p w14:paraId="31A59F5D" w14:textId="77777777" w:rsidR="00CD5D83" w:rsidRPr="005D16F7" w:rsidRDefault="00CD5D83" w:rsidP="00940DDB">
            <w:pPr>
              <w:spacing w:after="0" w:line="360" w:lineRule="auto"/>
              <w:jc w:val="center"/>
              <w:rPr>
                <w:rFonts w:ascii="Times New Roman" w:hAnsi="Times New Roman" w:cs="Times New Roman"/>
                <w:color w:val="000000"/>
                <w:sz w:val="24"/>
                <w:szCs w:val="24"/>
              </w:rPr>
            </w:pPr>
            <w:r w:rsidRPr="005D16F7">
              <w:rPr>
                <w:rFonts w:ascii="Times New Roman" w:hAnsi="Times New Roman" w:cs="Times New Roman"/>
                <w:color w:val="000000"/>
                <w:sz w:val="24"/>
                <w:szCs w:val="24"/>
              </w:rPr>
              <w:t>odchod do domáceho prostredia</w:t>
            </w:r>
          </w:p>
        </w:tc>
      </w:tr>
    </w:tbl>
    <w:p w14:paraId="4B967C2C" w14:textId="77777777" w:rsidR="00CD5D83" w:rsidRPr="00A7789E" w:rsidRDefault="00CD5D83" w:rsidP="00A258A3">
      <w:pPr>
        <w:tabs>
          <w:tab w:val="left" w:pos="454"/>
          <w:tab w:val="left" w:pos="567"/>
          <w:tab w:val="left" w:pos="709"/>
        </w:tabs>
        <w:suppressAutoHyphens/>
        <w:spacing w:after="120"/>
        <w:jc w:val="center"/>
        <w:rPr>
          <w:rFonts w:ascii="Times New Roman" w:hAnsi="Times New Roman" w:cs="Times New Roman"/>
          <w:sz w:val="24"/>
          <w:szCs w:val="24"/>
        </w:rPr>
      </w:pPr>
    </w:p>
    <w:p w14:paraId="672690C7"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sz w:val="24"/>
          <w:szCs w:val="24"/>
        </w:rPr>
      </w:pPr>
    </w:p>
    <w:p w14:paraId="4D8D189B" w14:textId="77777777" w:rsidR="00CD5D83" w:rsidRPr="00A7789E" w:rsidRDefault="00CD5D83" w:rsidP="00A7789E">
      <w:pPr>
        <w:tabs>
          <w:tab w:val="left" w:pos="454"/>
          <w:tab w:val="left" w:pos="567"/>
          <w:tab w:val="left" w:pos="709"/>
        </w:tabs>
        <w:suppressAutoHyphens/>
        <w:spacing w:after="120"/>
        <w:jc w:val="both"/>
        <w:rPr>
          <w:rFonts w:ascii="Times New Roman" w:hAnsi="Times New Roman" w:cs="Times New Roman"/>
          <w:color w:val="00000A"/>
          <w:sz w:val="24"/>
          <w:szCs w:val="24"/>
        </w:rPr>
      </w:pPr>
    </w:p>
    <w:p w14:paraId="38F5C4E1" w14:textId="77777777" w:rsidR="00CD5D83" w:rsidRPr="00A7789E" w:rsidRDefault="00CD5D83" w:rsidP="00A7789E">
      <w:pPr>
        <w:autoSpaceDE w:val="0"/>
        <w:autoSpaceDN w:val="0"/>
        <w:adjustRightInd w:val="0"/>
        <w:spacing w:after="0"/>
        <w:jc w:val="both"/>
        <w:rPr>
          <w:rFonts w:ascii="Times New Roman" w:hAnsi="Times New Roman" w:cs="Times New Roman"/>
          <w:sz w:val="24"/>
          <w:szCs w:val="24"/>
          <w:lang w:eastAsia="en-US"/>
        </w:rPr>
      </w:pPr>
    </w:p>
    <w:p w14:paraId="478ECC05" w14:textId="77777777" w:rsidR="00CD5D83" w:rsidRPr="00A7789E" w:rsidRDefault="00CD5D83" w:rsidP="00A7789E">
      <w:pPr>
        <w:jc w:val="both"/>
        <w:rPr>
          <w:rFonts w:ascii="Times New Roman" w:hAnsi="Times New Roman" w:cs="Times New Roman"/>
          <w:sz w:val="24"/>
          <w:szCs w:val="24"/>
        </w:rPr>
      </w:pPr>
    </w:p>
    <w:p w14:paraId="4C35C551" w14:textId="77777777" w:rsidR="00CD5D83" w:rsidRPr="00A7789E" w:rsidRDefault="00CD5D83" w:rsidP="00A7789E">
      <w:pPr>
        <w:jc w:val="both"/>
        <w:rPr>
          <w:rFonts w:ascii="Times New Roman" w:hAnsi="Times New Roman" w:cs="Times New Roman"/>
          <w:sz w:val="24"/>
          <w:szCs w:val="24"/>
        </w:rPr>
      </w:pPr>
    </w:p>
    <w:sectPr w:rsidR="00CD5D83" w:rsidRPr="00A7789E" w:rsidSect="001B5400">
      <w:pgSz w:w="11906" w:h="16838"/>
      <w:pgMar w:top="1417" w:right="1417" w:bottom="1417" w:left="1417" w:header="708" w:footer="708" w:gutter="0"/>
      <w:pgBorders w:offsetFrom="page">
        <w:top w:val="single" w:sz="4" w:space="24" w:color="595959" w:shadow="1"/>
        <w:left w:val="single" w:sz="4" w:space="24" w:color="595959" w:shadow="1"/>
        <w:bottom w:val="single" w:sz="4" w:space="24" w:color="595959" w:shadow="1"/>
        <w:right w:val="single" w:sz="4" w:space="24" w:color="595959"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119F"/>
    <w:multiLevelType w:val="multilevel"/>
    <w:tmpl w:val="66BA6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248C7"/>
    <w:multiLevelType w:val="multilevel"/>
    <w:tmpl w:val="8E34D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AA22B8"/>
    <w:multiLevelType w:val="hybridMultilevel"/>
    <w:tmpl w:val="318E728A"/>
    <w:lvl w:ilvl="0" w:tplc="041B0001">
      <w:start w:val="1"/>
      <w:numFmt w:val="bullet"/>
      <w:lvlText w:val=""/>
      <w:lvlJc w:val="left"/>
      <w:pPr>
        <w:ind w:left="780" w:hanging="360"/>
      </w:pPr>
      <w:rPr>
        <w:rFonts w:ascii="Symbol" w:hAnsi="Symbol" w:hint="default"/>
      </w:rPr>
    </w:lvl>
    <w:lvl w:ilvl="1" w:tplc="041B0003">
      <w:start w:val="1"/>
      <w:numFmt w:val="bullet"/>
      <w:lvlText w:val="o"/>
      <w:lvlJc w:val="left"/>
      <w:pPr>
        <w:ind w:left="1500" w:hanging="360"/>
      </w:pPr>
      <w:rPr>
        <w:rFonts w:ascii="Courier New" w:hAnsi="Courier New" w:cs="Courier New" w:hint="default"/>
      </w:rPr>
    </w:lvl>
    <w:lvl w:ilvl="2" w:tplc="041B0005">
      <w:start w:val="1"/>
      <w:numFmt w:val="bullet"/>
      <w:lvlText w:val=""/>
      <w:lvlJc w:val="left"/>
      <w:pPr>
        <w:ind w:left="2220" w:hanging="360"/>
      </w:pPr>
      <w:rPr>
        <w:rFonts w:ascii="Wingdings" w:hAnsi="Wingdings" w:cs="Wingdings" w:hint="default"/>
      </w:rPr>
    </w:lvl>
    <w:lvl w:ilvl="3" w:tplc="041B0001">
      <w:start w:val="1"/>
      <w:numFmt w:val="bullet"/>
      <w:lvlText w:val=""/>
      <w:lvlJc w:val="left"/>
      <w:pPr>
        <w:ind w:left="2940" w:hanging="360"/>
      </w:pPr>
      <w:rPr>
        <w:rFonts w:ascii="Symbol" w:hAnsi="Symbol" w:cs="Symbol" w:hint="default"/>
      </w:rPr>
    </w:lvl>
    <w:lvl w:ilvl="4" w:tplc="041B0003">
      <w:start w:val="1"/>
      <w:numFmt w:val="bullet"/>
      <w:lvlText w:val="o"/>
      <w:lvlJc w:val="left"/>
      <w:pPr>
        <w:ind w:left="3660" w:hanging="360"/>
      </w:pPr>
      <w:rPr>
        <w:rFonts w:ascii="Courier New" w:hAnsi="Courier New" w:cs="Courier New" w:hint="default"/>
      </w:rPr>
    </w:lvl>
    <w:lvl w:ilvl="5" w:tplc="041B0005">
      <w:start w:val="1"/>
      <w:numFmt w:val="bullet"/>
      <w:lvlText w:val=""/>
      <w:lvlJc w:val="left"/>
      <w:pPr>
        <w:ind w:left="4380" w:hanging="360"/>
      </w:pPr>
      <w:rPr>
        <w:rFonts w:ascii="Wingdings" w:hAnsi="Wingdings" w:cs="Wingdings" w:hint="default"/>
      </w:rPr>
    </w:lvl>
    <w:lvl w:ilvl="6" w:tplc="041B0001">
      <w:start w:val="1"/>
      <w:numFmt w:val="bullet"/>
      <w:lvlText w:val=""/>
      <w:lvlJc w:val="left"/>
      <w:pPr>
        <w:ind w:left="5100" w:hanging="360"/>
      </w:pPr>
      <w:rPr>
        <w:rFonts w:ascii="Symbol" w:hAnsi="Symbol" w:cs="Symbol" w:hint="default"/>
      </w:rPr>
    </w:lvl>
    <w:lvl w:ilvl="7" w:tplc="041B0003">
      <w:start w:val="1"/>
      <w:numFmt w:val="bullet"/>
      <w:lvlText w:val="o"/>
      <w:lvlJc w:val="left"/>
      <w:pPr>
        <w:ind w:left="5820" w:hanging="360"/>
      </w:pPr>
      <w:rPr>
        <w:rFonts w:ascii="Courier New" w:hAnsi="Courier New" w:cs="Courier New" w:hint="default"/>
      </w:rPr>
    </w:lvl>
    <w:lvl w:ilvl="8" w:tplc="041B0005">
      <w:start w:val="1"/>
      <w:numFmt w:val="bullet"/>
      <w:lvlText w:val=""/>
      <w:lvlJc w:val="left"/>
      <w:pPr>
        <w:ind w:left="6540" w:hanging="360"/>
      </w:pPr>
      <w:rPr>
        <w:rFonts w:ascii="Wingdings" w:hAnsi="Wingdings" w:cs="Wingdings" w:hint="default"/>
      </w:rPr>
    </w:lvl>
  </w:abstractNum>
  <w:abstractNum w:abstractNumId="3" w15:restartNumberingAfterBreak="0">
    <w:nsid w:val="222B01B1"/>
    <w:multiLevelType w:val="multilevel"/>
    <w:tmpl w:val="0D5C0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A6"/>
    <w:rsid w:val="000470FC"/>
    <w:rsid w:val="000B05D6"/>
    <w:rsid w:val="001B4632"/>
    <w:rsid w:val="001B5400"/>
    <w:rsid w:val="002154B3"/>
    <w:rsid w:val="002536A6"/>
    <w:rsid w:val="00295F69"/>
    <w:rsid w:val="002A4E4A"/>
    <w:rsid w:val="00300F13"/>
    <w:rsid w:val="00306096"/>
    <w:rsid w:val="005C55A6"/>
    <w:rsid w:val="005D16F7"/>
    <w:rsid w:val="005E0502"/>
    <w:rsid w:val="006224E3"/>
    <w:rsid w:val="006F4D48"/>
    <w:rsid w:val="00782B6E"/>
    <w:rsid w:val="007857E4"/>
    <w:rsid w:val="00796216"/>
    <w:rsid w:val="007E3013"/>
    <w:rsid w:val="00802CEF"/>
    <w:rsid w:val="008A392A"/>
    <w:rsid w:val="00937B7A"/>
    <w:rsid w:val="00940DDB"/>
    <w:rsid w:val="009D3508"/>
    <w:rsid w:val="00A258A3"/>
    <w:rsid w:val="00A4471E"/>
    <w:rsid w:val="00A5166B"/>
    <w:rsid w:val="00A7789E"/>
    <w:rsid w:val="00AE6235"/>
    <w:rsid w:val="00B95388"/>
    <w:rsid w:val="00BF21B6"/>
    <w:rsid w:val="00C931D8"/>
    <w:rsid w:val="00CD5D83"/>
    <w:rsid w:val="00D12D3E"/>
    <w:rsid w:val="00D503BC"/>
    <w:rsid w:val="00D56F0F"/>
    <w:rsid w:val="00DC2016"/>
    <w:rsid w:val="00EC0BEF"/>
    <w:rsid w:val="00ED2919"/>
    <w:rsid w:val="00FD4F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1A8EE"/>
  <w15:docId w15:val="{179FED81-2A91-4F37-96D7-36E085B8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536A6"/>
    <w:pPr>
      <w:spacing w:after="200" w:line="276" w:lineRule="auto"/>
    </w:pPr>
    <w:rPr>
      <w:rFonts w:eastAsia="Times New Roman" w:cs="Calibri"/>
    </w:rPr>
  </w:style>
  <w:style w:type="paragraph" w:styleId="Nadpis2">
    <w:name w:val="heading 2"/>
    <w:basedOn w:val="Normlny"/>
    <w:link w:val="Nadpis2Char"/>
    <w:uiPriority w:val="99"/>
    <w:qFormat/>
    <w:rsid w:val="00782B6E"/>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locked/>
    <w:rsid w:val="00782B6E"/>
    <w:rPr>
      <w:rFonts w:ascii="Times New Roman" w:hAnsi="Times New Roman" w:cs="Times New Roman"/>
      <w:b/>
      <w:bCs/>
      <w:sz w:val="36"/>
      <w:szCs w:val="36"/>
    </w:rPr>
  </w:style>
  <w:style w:type="character" w:styleId="Vrazn">
    <w:name w:val="Strong"/>
    <w:basedOn w:val="Predvolenpsmoodseku"/>
    <w:uiPriority w:val="99"/>
    <w:qFormat/>
    <w:rsid w:val="00782B6E"/>
    <w:rPr>
      <w:b/>
      <w:bCs/>
    </w:rPr>
  </w:style>
  <w:style w:type="character" w:styleId="Zvraznenie">
    <w:name w:val="Emphasis"/>
    <w:basedOn w:val="Predvolenpsmoodseku"/>
    <w:uiPriority w:val="99"/>
    <w:qFormat/>
    <w:rsid w:val="00782B6E"/>
    <w:rPr>
      <w:i/>
      <w:iCs/>
    </w:rPr>
  </w:style>
  <w:style w:type="paragraph" w:styleId="Odsekzoznamu">
    <w:name w:val="List Paragraph"/>
    <w:basedOn w:val="Normlny"/>
    <w:uiPriority w:val="99"/>
    <w:qFormat/>
    <w:rsid w:val="002536A6"/>
    <w:pPr>
      <w:ind w:left="720"/>
    </w:pPr>
    <w:rPr>
      <w:rFonts w:eastAsia="Calibri"/>
      <w:lang w:eastAsia="en-US"/>
    </w:rPr>
  </w:style>
  <w:style w:type="paragraph" w:customStyle="1" w:styleId="Default">
    <w:name w:val="Default"/>
    <w:uiPriority w:val="99"/>
    <w:rsid w:val="005D16F7"/>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367315">
      <w:marLeft w:val="0"/>
      <w:marRight w:val="0"/>
      <w:marTop w:val="0"/>
      <w:marBottom w:val="0"/>
      <w:divBdr>
        <w:top w:val="none" w:sz="0" w:space="0" w:color="auto"/>
        <w:left w:val="none" w:sz="0" w:space="0" w:color="auto"/>
        <w:bottom w:val="none" w:sz="0" w:space="0" w:color="auto"/>
        <w:right w:val="none" w:sz="0" w:space="0" w:color="auto"/>
      </w:divBdr>
    </w:div>
    <w:div w:id="485367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10</Pages>
  <Words>2963</Words>
  <Characters>16891</Characters>
  <Application>Microsoft Office Word</Application>
  <DocSecurity>0</DocSecurity>
  <Lines>140</Lines>
  <Paragraphs>39</Paragraphs>
  <ScaleCrop>false</ScaleCrop>
  <HeadingPairs>
    <vt:vector size="2" baseType="variant">
      <vt:variant>
        <vt:lpstr>Cím</vt:lpstr>
      </vt:variant>
      <vt:variant>
        <vt:i4>1</vt:i4>
      </vt:variant>
    </vt:vector>
  </HeadingPairs>
  <TitlesOfParts>
    <vt:vector size="1" baseType="lpstr">
      <vt:lpstr>Denný stacionár M</vt:lpstr>
    </vt:vector>
  </TitlesOfParts>
  <Company>UJS</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Denný stacionár M</dc:title>
  <dc:subject/>
  <dc:creator>Ildikó</dc:creator>
  <cp:keywords/>
  <dc:description/>
  <cp:lastModifiedBy>Ildikó Csécs</cp:lastModifiedBy>
  <cp:revision>5</cp:revision>
  <cp:lastPrinted>2017-11-07T12:55:00Z</cp:lastPrinted>
  <dcterms:created xsi:type="dcterms:W3CDTF">2021-07-09T10:58:00Z</dcterms:created>
  <dcterms:modified xsi:type="dcterms:W3CDTF">2021-07-10T12:18:00Z</dcterms:modified>
</cp:coreProperties>
</file>