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5C509" w14:textId="0C9F0363" w:rsidR="00A847FF" w:rsidRDefault="00796C49" w:rsidP="00A847FF">
      <w:pPr>
        <w:spacing w:line="276" w:lineRule="auto"/>
        <w:jc w:val="center"/>
        <w:rPr>
          <w:rStyle w:val="Preme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Preme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Štruktúra EON a príjmov - 202</w:t>
      </w:r>
      <w:r w:rsidR="00A27B07">
        <w:rPr>
          <w:rStyle w:val="Preme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5</w:t>
      </w:r>
    </w:p>
    <w:p w14:paraId="32D6F37C" w14:textId="77777777" w:rsidR="00796C49" w:rsidRDefault="00796C49" w:rsidP="00796C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96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Druh sociálnej služby: denný stacionár</w:t>
      </w:r>
    </w:p>
    <w:p w14:paraId="073F4C7B" w14:textId="195D9DC6" w:rsidR="00796C49" w:rsidRDefault="00796C49" w:rsidP="00796C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96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Forma sociálnej služby: ambulantná </w:t>
      </w:r>
    </w:p>
    <w:p w14:paraId="6067AACC" w14:textId="3E89BC07" w:rsidR="00A847FF" w:rsidRPr="00BF768E" w:rsidRDefault="00796C49" w:rsidP="00796C49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96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Počet prijímateľov sociálnej služby: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</w:t>
      </w:r>
      <w:r w:rsidRPr="00796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miest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7"/>
      </w:tblGrid>
      <w:tr w:rsidR="00796C49" w:rsidRPr="005452BE" w14:paraId="6BC4362C" w14:textId="677854D5" w:rsidTr="00BE4406">
        <w:trPr>
          <w:trHeight w:val="2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39F1" w14:textId="43DB88F2" w:rsidR="00796C49" w:rsidRPr="005452BE" w:rsidRDefault="00796C49" w:rsidP="004F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Ekonomicky oprávnené </w:t>
            </w:r>
            <w:r w:rsidR="004F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náklady určené podľa § 72 ods. 6</w:t>
            </w:r>
            <w:r w:rsidRPr="0054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zákona 448/2008 </w:t>
            </w:r>
            <w:proofErr w:type="spellStart"/>
            <w:r w:rsidRPr="0054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Z.z</w:t>
            </w:r>
            <w:proofErr w:type="spellEnd"/>
            <w:r w:rsidRPr="0054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 o sociálnych službách za rozpočtový rok 202</w:t>
            </w:r>
            <w:r w:rsidR="004F1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B8041" w14:textId="7857DF58" w:rsidR="00796C49" w:rsidRPr="005452BE" w:rsidRDefault="00796C49" w:rsidP="0054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náklady za rok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1B7D9" w14:textId="41C0F1B9" w:rsidR="00796C49" w:rsidRPr="005452BE" w:rsidRDefault="00796C49" w:rsidP="005452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Náklady za rok na 1 miesto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B6758" w14:textId="201C7FE4" w:rsidR="00796C49" w:rsidRPr="005452BE" w:rsidRDefault="00796C49" w:rsidP="005452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Náklady na 1 mesiac/1 miesto</w:t>
            </w:r>
          </w:p>
        </w:tc>
      </w:tr>
      <w:tr w:rsidR="00796C49" w:rsidRPr="005452BE" w14:paraId="1E720DC4" w14:textId="63984706" w:rsidTr="00BE4406">
        <w:trPr>
          <w:trHeight w:val="2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19DD" w14:textId="77777777" w:rsidR="00796C49" w:rsidRPr="005452BE" w:rsidRDefault="00796C49" w:rsidP="0054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mzdy, platy a ostatné osobné vyrovnania vo výške, ktorá zodpovedá výške platu a ostatných osobných vyrovnaní podľa osobitného predpisu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1212" w14:textId="47F5832B" w:rsidR="00796C49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28 878,84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5D953" w14:textId="77777777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041F88EA" w14:textId="77777777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36B9E549" w14:textId="2DC79CEF" w:rsidR="00796C49" w:rsidRPr="005452BE" w:rsidRDefault="00796C49" w:rsidP="00A2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="00A27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406,57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8AF6E" w14:textId="77777777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00455BEC" w14:textId="77777777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63E9A9E3" w14:textId="69A7C169" w:rsidR="00796C49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200,55</w:t>
            </w:r>
          </w:p>
        </w:tc>
      </w:tr>
      <w:tr w:rsidR="00796C49" w:rsidRPr="005452BE" w14:paraId="128E6C2E" w14:textId="16275B35" w:rsidTr="00BE4406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C7C9" w14:textId="77777777" w:rsidR="00796C49" w:rsidRPr="005452BE" w:rsidRDefault="00796C49" w:rsidP="0054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poistné na verejné zdravotné poistenie, poistné na sociálne poistenie a povinné príspevky na starobné dôchodkové sporenie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2A9D" w14:textId="73D6C5DE" w:rsidR="00796C49" w:rsidRPr="005452BE" w:rsidRDefault="00A27B07" w:rsidP="00A2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9 684,67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0A302" w14:textId="77777777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681B64DD" w14:textId="77777777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0981E3F6" w14:textId="53FB4269" w:rsidR="00796C49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807,06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7BF19" w14:textId="77777777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1A09B379" w14:textId="77777777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7EE2CFC0" w14:textId="635CC991" w:rsidR="00796C49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67,25</w:t>
            </w:r>
          </w:p>
        </w:tc>
      </w:tr>
      <w:tr w:rsidR="00796C49" w:rsidRPr="005452BE" w14:paraId="7938B607" w14:textId="5E48EE3C" w:rsidTr="00BE4406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DB74" w14:textId="04C9D9DB" w:rsidR="00796C49" w:rsidRPr="005452BE" w:rsidRDefault="00796C49" w:rsidP="0054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výdavky na energie, vodu a komunikácie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DA91" w14:textId="0EE44430" w:rsidR="00796C49" w:rsidRPr="005452BE" w:rsidRDefault="00796C49" w:rsidP="00A2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  <w:r w:rsidR="00A27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185,59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85BD9" w14:textId="088F08B7" w:rsidR="00796C49" w:rsidRPr="005452BE" w:rsidRDefault="00A27B07" w:rsidP="00A2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265,47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86CCF" w14:textId="342FCF39" w:rsidR="00796C49" w:rsidRPr="005452BE" w:rsidRDefault="00796C49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="00A27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2,12</w:t>
            </w:r>
          </w:p>
        </w:tc>
      </w:tr>
      <w:tr w:rsidR="005452BE" w:rsidRPr="005452BE" w14:paraId="45372CCD" w14:textId="77777777" w:rsidTr="00BE4406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5B34" w14:textId="4485549C" w:rsidR="005452BE" w:rsidRPr="005452BE" w:rsidRDefault="005452BE" w:rsidP="0054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výdavky na materiál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5C688" w14:textId="4C644E35" w:rsidR="005452BE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2 429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E5E4C" w14:textId="40E0F55C" w:rsidR="005452BE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4C13" w14:textId="361BCB2C" w:rsidR="005452BE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16,87</w:t>
            </w:r>
          </w:p>
        </w:tc>
      </w:tr>
      <w:tr w:rsidR="005452BE" w:rsidRPr="005452BE" w14:paraId="1B40B7A0" w14:textId="77777777" w:rsidTr="00BE4406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446A" w14:textId="26CD2A29" w:rsidR="005452BE" w:rsidRDefault="005452BE" w:rsidP="0054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výdavky na rutinnú údržbu a štandardnú údržbu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741E4" w14:textId="4718FE54" w:rsid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7A830" w14:textId="019958AF" w:rsid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C038B" w14:textId="5E577A0D" w:rsid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796C49" w:rsidRPr="005452BE" w14:paraId="289D4463" w14:textId="316641FD" w:rsidTr="00BE4406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1CF7" w14:textId="77777777" w:rsidR="00796C49" w:rsidRPr="005452BE" w:rsidRDefault="00796C49" w:rsidP="0054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výdavky na služby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023B" w14:textId="23EFF331" w:rsidR="00796C49" w:rsidRPr="005452BE" w:rsidRDefault="00A27B07" w:rsidP="00A2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CF184" w14:textId="188E7FC8" w:rsidR="00796C49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E4D91" w14:textId="7E212910" w:rsidR="00796C49" w:rsidRPr="005452BE" w:rsidRDefault="00A27B07" w:rsidP="00A2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796C49" w:rsidRPr="005452BE" w14:paraId="06A7D1EC" w14:textId="2AAAEB72" w:rsidTr="00BE4406">
        <w:trPr>
          <w:trHeight w:val="2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D6C56" w14:textId="77777777" w:rsidR="00796C49" w:rsidRPr="005452BE" w:rsidRDefault="00796C49" w:rsidP="00545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45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085D" w14:textId="06163645" w:rsidR="00796C49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44 178,10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5DC5A" w14:textId="7A8EF556" w:rsidR="00796C49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3 681,51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72CFB" w14:textId="5820A026" w:rsidR="00796C49" w:rsidRPr="005452BE" w:rsidRDefault="00A27B07" w:rsidP="005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306,79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</w:tr>
    </w:tbl>
    <w:p w14:paraId="3B1CAA82" w14:textId="77777777" w:rsidR="00F06E90" w:rsidRDefault="00F06E90"/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2"/>
      </w:tblGrid>
      <w:tr w:rsidR="0074256A" w14:paraId="67533C92" w14:textId="77777777" w:rsidTr="00BE4406">
        <w:tc>
          <w:tcPr>
            <w:tcW w:w="4957" w:type="dxa"/>
          </w:tcPr>
          <w:p w14:paraId="55C60D53" w14:textId="1B42B5B3" w:rsidR="0074256A" w:rsidRPr="00AD7ED6" w:rsidRDefault="0074256A" w:rsidP="004F1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E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Priemerné príjmy z poskytnutého finančného príspevku podľa §71 ods. </w:t>
            </w:r>
            <w:r w:rsidR="004F1E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AD7E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priemerné skutočne dosiahnuté príjmy z platenia úhrady za sociálnu službu v zmysle ustanovenia § 77 ods. 2 zákona č. 448/2008Z.z o sociálnych službách </w:t>
            </w:r>
          </w:p>
        </w:tc>
        <w:tc>
          <w:tcPr>
            <w:tcW w:w="1417" w:type="dxa"/>
          </w:tcPr>
          <w:p w14:paraId="29FA09A9" w14:textId="778C717E" w:rsidR="0074256A" w:rsidRPr="00AD7ED6" w:rsidRDefault="0074256A" w:rsidP="00A84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príjmy za rok</w:t>
            </w:r>
          </w:p>
        </w:tc>
        <w:tc>
          <w:tcPr>
            <w:tcW w:w="1276" w:type="dxa"/>
          </w:tcPr>
          <w:p w14:paraId="51E93C33" w14:textId="01EC7442" w:rsidR="0074256A" w:rsidRPr="00AD7ED6" w:rsidRDefault="007425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Príjmy za rok na 1 miesto</w:t>
            </w:r>
          </w:p>
        </w:tc>
        <w:tc>
          <w:tcPr>
            <w:tcW w:w="1412" w:type="dxa"/>
          </w:tcPr>
          <w:p w14:paraId="7851706F" w14:textId="0E1B8C7C" w:rsidR="0074256A" w:rsidRPr="00AD7ED6" w:rsidRDefault="007425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Príjem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D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mesiac/1 miesto</w:t>
            </w:r>
          </w:p>
        </w:tc>
      </w:tr>
      <w:tr w:rsidR="0074256A" w14:paraId="2E76E105" w14:textId="77777777" w:rsidTr="00BE4406">
        <w:tc>
          <w:tcPr>
            <w:tcW w:w="4957" w:type="dxa"/>
          </w:tcPr>
          <w:p w14:paraId="0D74262F" w14:textId="77777777" w:rsidR="00ED01E3" w:rsidRPr="00ED01E3" w:rsidRDefault="00ED01E3" w:rsidP="00ED0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Priemerné príjmy z poskytnutého finančného</w:t>
            </w:r>
          </w:p>
          <w:p w14:paraId="7F479CC1" w14:textId="6546CB0D" w:rsidR="0074256A" w:rsidRPr="00ED01E3" w:rsidRDefault="00ED0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príspevku podľa 71 ods. 3</w:t>
            </w:r>
          </w:p>
        </w:tc>
        <w:tc>
          <w:tcPr>
            <w:tcW w:w="1417" w:type="dxa"/>
          </w:tcPr>
          <w:p w14:paraId="795591A5" w14:textId="565AC411" w:rsidR="0074256A" w:rsidRPr="00C12C35" w:rsidRDefault="00BC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38 563,51</w:t>
            </w:r>
          </w:p>
        </w:tc>
        <w:tc>
          <w:tcPr>
            <w:tcW w:w="1276" w:type="dxa"/>
          </w:tcPr>
          <w:p w14:paraId="42BDDD89" w14:textId="779C9F05" w:rsidR="0074256A" w:rsidRPr="00C12C35" w:rsidRDefault="00BC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3 213,63</w:t>
            </w:r>
          </w:p>
        </w:tc>
        <w:tc>
          <w:tcPr>
            <w:tcW w:w="1412" w:type="dxa"/>
          </w:tcPr>
          <w:p w14:paraId="62C158C1" w14:textId="245B7A6A" w:rsidR="0074256A" w:rsidRPr="00C12C35" w:rsidRDefault="00BC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267,80</w:t>
            </w:r>
          </w:p>
        </w:tc>
      </w:tr>
      <w:tr w:rsidR="0074256A" w14:paraId="0C3C4798" w14:textId="77777777" w:rsidTr="00BE4406">
        <w:tc>
          <w:tcPr>
            <w:tcW w:w="4957" w:type="dxa"/>
          </w:tcPr>
          <w:p w14:paraId="21A34ECA" w14:textId="79826B8A" w:rsidR="0074256A" w:rsidRPr="00C12C35" w:rsidRDefault="00ED01E3" w:rsidP="005D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Priemerné skutočne dosiahnuté príjmy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ED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platenia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úhrady za sociálnu službu</w:t>
            </w:r>
          </w:p>
        </w:tc>
        <w:tc>
          <w:tcPr>
            <w:tcW w:w="1417" w:type="dxa"/>
          </w:tcPr>
          <w:p w14:paraId="11126A49" w14:textId="73047DD1" w:rsidR="0074256A" w:rsidRPr="00C12C35" w:rsidRDefault="00C37975" w:rsidP="005D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3 362</w:t>
            </w:r>
          </w:p>
        </w:tc>
        <w:tc>
          <w:tcPr>
            <w:tcW w:w="1276" w:type="dxa"/>
          </w:tcPr>
          <w:p w14:paraId="5FA9C291" w14:textId="76229B27" w:rsidR="0074256A" w:rsidRPr="00C12C35" w:rsidRDefault="0074256A" w:rsidP="004F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</w:t>
            </w:r>
            <w:r w:rsidR="004F1E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2" w:type="dxa"/>
          </w:tcPr>
          <w:p w14:paraId="0A843044" w14:textId="2C487FBF" w:rsidR="0074256A" w:rsidRPr="00C12C35" w:rsidRDefault="0074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E26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74256A" w14:paraId="76A91421" w14:textId="77777777" w:rsidTr="00BE4406">
        <w:tc>
          <w:tcPr>
            <w:tcW w:w="4957" w:type="dxa"/>
          </w:tcPr>
          <w:p w14:paraId="2D622E5B" w14:textId="77777777" w:rsidR="00ED01E3" w:rsidRPr="00ED01E3" w:rsidRDefault="00ED01E3" w:rsidP="00ED0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Priemerné skutočne dosiahnuté príjmy z platenia</w:t>
            </w:r>
          </w:p>
          <w:p w14:paraId="7F93501B" w14:textId="34D60EAF" w:rsidR="0074256A" w:rsidRPr="00C12C35" w:rsidRDefault="00ED01E3" w:rsidP="005D2E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D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úhrady za stravu</w:t>
            </w:r>
          </w:p>
        </w:tc>
        <w:tc>
          <w:tcPr>
            <w:tcW w:w="1417" w:type="dxa"/>
          </w:tcPr>
          <w:p w14:paraId="51751D5C" w14:textId="39F1A8CF" w:rsidR="0074256A" w:rsidRPr="00C12C35" w:rsidRDefault="00C37975" w:rsidP="005D2E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229</w:t>
            </w:r>
          </w:p>
        </w:tc>
        <w:tc>
          <w:tcPr>
            <w:tcW w:w="1276" w:type="dxa"/>
          </w:tcPr>
          <w:p w14:paraId="4BCBFA58" w14:textId="1E8EBA38" w:rsidR="0074256A" w:rsidRPr="00C12C35" w:rsidRDefault="00C3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38,17</w:t>
            </w:r>
          </w:p>
        </w:tc>
        <w:tc>
          <w:tcPr>
            <w:tcW w:w="1412" w:type="dxa"/>
          </w:tcPr>
          <w:p w14:paraId="14F42E83" w14:textId="3E950885" w:rsidR="0074256A" w:rsidRPr="00C12C35" w:rsidRDefault="00C3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</w:tr>
      <w:tr w:rsidR="0074256A" w14:paraId="2BB8CBFF" w14:textId="77777777" w:rsidTr="00BE4406">
        <w:tc>
          <w:tcPr>
            <w:tcW w:w="4957" w:type="dxa"/>
          </w:tcPr>
          <w:p w14:paraId="6153FA0B" w14:textId="043E250B" w:rsidR="0074256A" w:rsidRPr="00AD7ED6" w:rsidRDefault="0074256A" w:rsidP="005D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D7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Spolu príjmy</w:t>
            </w:r>
          </w:p>
        </w:tc>
        <w:tc>
          <w:tcPr>
            <w:tcW w:w="1417" w:type="dxa"/>
          </w:tcPr>
          <w:p w14:paraId="6DAC6251" w14:textId="4D6D1946" w:rsidR="0074256A" w:rsidRPr="00AD7ED6" w:rsidRDefault="004F1E26" w:rsidP="005D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42 154,51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  <w:tc>
          <w:tcPr>
            <w:tcW w:w="1276" w:type="dxa"/>
          </w:tcPr>
          <w:p w14:paraId="7023B7B7" w14:textId="650CB695" w:rsidR="0074256A" w:rsidRPr="00AD7ED6" w:rsidRDefault="004F1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3 512,88</w:t>
            </w:r>
            <w:r w:rsidR="00BE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1412" w:type="dxa"/>
          </w:tcPr>
          <w:p w14:paraId="0944B3F7" w14:textId="37AC04F8" w:rsidR="0074256A" w:rsidRPr="00AD7ED6" w:rsidRDefault="004F1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292,74</w:t>
            </w:r>
            <w:r w:rsidR="00BE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</w:tbl>
    <w:p w14:paraId="4F762D33" w14:textId="77777777" w:rsidR="00A847FF" w:rsidRDefault="00A847F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4256A" w14:paraId="09DB2DB8" w14:textId="77777777" w:rsidTr="00BE4406">
        <w:tc>
          <w:tcPr>
            <w:tcW w:w="7650" w:type="dxa"/>
          </w:tcPr>
          <w:p w14:paraId="6BF5D24E" w14:textId="264D09A9" w:rsidR="0074256A" w:rsidRPr="00A5160F" w:rsidRDefault="0074256A" w:rsidP="004F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0F">
              <w:rPr>
                <w:rFonts w:ascii="Times New Roman" w:hAnsi="Times New Roman" w:cs="Times New Roman"/>
                <w:sz w:val="24"/>
                <w:szCs w:val="24"/>
              </w:rPr>
              <w:t>Priemerné ekonomicky oprávnené náklady na 1 miesto na rok 202</w:t>
            </w:r>
            <w:r w:rsidR="004F1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5091F119" w14:textId="5C02916B" w:rsidR="0074256A" w:rsidRPr="00055A4A" w:rsidRDefault="009E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3 681,51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74256A" w14:paraId="6599EE4C" w14:textId="77777777" w:rsidTr="00BE4406">
        <w:tc>
          <w:tcPr>
            <w:tcW w:w="7650" w:type="dxa"/>
          </w:tcPr>
          <w:p w14:paraId="387592F5" w14:textId="5279A252" w:rsidR="0074256A" w:rsidRPr="00A5160F" w:rsidRDefault="0074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0F">
              <w:rPr>
                <w:rFonts w:ascii="Times New Roman" w:hAnsi="Times New Roman" w:cs="Times New Roman"/>
                <w:sz w:val="24"/>
                <w:szCs w:val="24"/>
              </w:rPr>
              <w:t>Priemern</w:t>
            </w:r>
            <w:r w:rsidR="00046C03">
              <w:rPr>
                <w:rFonts w:ascii="Times New Roman" w:hAnsi="Times New Roman" w:cs="Times New Roman"/>
                <w:sz w:val="24"/>
                <w:szCs w:val="24"/>
              </w:rPr>
              <w:t>é príjmy na 1 miesto na rok 2025</w:t>
            </w:r>
          </w:p>
        </w:tc>
        <w:tc>
          <w:tcPr>
            <w:tcW w:w="1412" w:type="dxa"/>
          </w:tcPr>
          <w:p w14:paraId="119393CE" w14:textId="2F8ADE65" w:rsidR="0074256A" w:rsidRPr="00055A4A" w:rsidRDefault="00046C03" w:rsidP="0004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3 512,88</w:t>
            </w:r>
          </w:p>
        </w:tc>
      </w:tr>
      <w:tr w:rsidR="0074256A" w14:paraId="75138C5A" w14:textId="77777777" w:rsidTr="00BE4406">
        <w:tc>
          <w:tcPr>
            <w:tcW w:w="7650" w:type="dxa"/>
          </w:tcPr>
          <w:p w14:paraId="5D57B6BE" w14:textId="3F754F1B" w:rsidR="0074256A" w:rsidRPr="00A5160F" w:rsidRDefault="007425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Výška finančného príspevku na prevádzku sociálnej služby na 1 miesto za rok </w:t>
            </w:r>
          </w:p>
        </w:tc>
        <w:tc>
          <w:tcPr>
            <w:tcW w:w="1412" w:type="dxa"/>
          </w:tcPr>
          <w:p w14:paraId="090A8EC3" w14:textId="0FF28E6A" w:rsidR="0074256A" w:rsidRPr="00046C03" w:rsidRDefault="00055A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168,63</w:t>
            </w:r>
            <w:r w:rsidR="00BE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74256A" w14:paraId="1ECD392F" w14:textId="77777777" w:rsidTr="00BE4406">
        <w:tc>
          <w:tcPr>
            <w:tcW w:w="7650" w:type="dxa"/>
          </w:tcPr>
          <w:p w14:paraId="6DE9C33E" w14:textId="175190B4" w:rsidR="0074256A" w:rsidRPr="00A5160F" w:rsidRDefault="0074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0F">
              <w:rPr>
                <w:rFonts w:ascii="Times New Roman" w:hAnsi="Times New Roman" w:cs="Times New Roman"/>
                <w:sz w:val="24"/>
                <w:szCs w:val="24"/>
              </w:rPr>
              <w:t xml:space="preserve">Priemerné ekonomicky oprávnené náklady na </w:t>
            </w:r>
            <w:r w:rsidR="00046C03">
              <w:rPr>
                <w:rFonts w:ascii="Times New Roman" w:hAnsi="Times New Roman" w:cs="Times New Roman"/>
                <w:sz w:val="24"/>
                <w:szCs w:val="24"/>
              </w:rPr>
              <w:t>1 miesto na 1 mesiac na rok 2025</w:t>
            </w:r>
          </w:p>
        </w:tc>
        <w:tc>
          <w:tcPr>
            <w:tcW w:w="1412" w:type="dxa"/>
          </w:tcPr>
          <w:p w14:paraId="3BF41B6F" w14:textId="137C37EC" w:rsidR="0074256A" w:rsidRPr="00046C03" w:rsidRDefault="009E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306,79</w:t>
            </w:r>
          </w:p>
        </w:tc>
      </w:tr>
      <w:tr w:rsidR="00A5160F" w14:paraId="2B47304F" w14:textId="77777777" w:rsidTr="00BE4406">
        <w:tc>
          <w:tcPr>
            <w:tcW w:w="7650" w:type="dxa"/>
          </w:tcPr>
          <w:p w14:paraId="054AA958" w14:textId="16071487" w:rsidR="00A5160F" w:rsidRPr="00A5160F" w:rsidRDefault="00A5160F" w:rsidP="00A5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60F">
              <w:rPr>
                <w:rFonts w:ascii="Times New Roman" w:hAnsi="Times New Roman" w:cs="Times New Roman"/>
                <w:sz w:val="24"/>
                <w:szCs w:val="24"/>
              </w:rPr>
              <w:t>Priemerné príjmy na 1 miesto na 1 mesiac na rok 2024</w:t>
            </w:r>
          </w:p>
        </w:tc>
        <w:tc>
          <w:tcPr>
            <w:tcW w:w="1412" w:type="dxa"/>
          </w:tcPr>
          <w:p w14:paraId="1C4F5A48" w14:textId="5CE51687" w:rsidR="00A5160F" w:rsidRPr="00055A4A" w:rsidRDefault="00046C03" w:rsidP="00A5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292,74</w:t>
            </w:r>
          </w:p>
        </w:tc>
      </w:tr>
      <w:tr w:rsidR="00A5160F" w14:paraId="399E6288" w14:textId="77777777" w:rsidTr="00BE4406">
        <w:tc>
          <w:tcPr>
            <w:tcW w:w="7650" w:type="dxa"/>
          </w:tcPr>
          <w:p w14:paraId="2389D0F8" w14:textId="38C19920" w:rsidR="00A5160F" w:rsidRPr="00A5160F" w:rsidRDefault="00A5160F" w:rsidP="00ED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Výška finančného príspevku na prevádzku sociálnej služby na 1 miesto na 1</w:t>
            </w:r>
            <w:r w:rsidR="00ED0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mesiac za rok</w:t>
            </w:r>
          </w:p>
        </w:tc>
        <w:tc>
          <w:tcPr>
            <w:tcW w:w="1412" w:type="dxa"/>
          </w:tcPr>
          <w:p w14:paraId="792272E3" w14:textId="43AA5C6E" w:rsidR="00A5160F" w:rsidRPr="00046C03" w:rsidRDefault="00046C03" w:rsidP="00A51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14,05</w:t>
            </w:r>
            <w:r w:rsidR="00BE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</w:tbl>
    <w:p w14:paraId="6DF3FA7B" w14:textId="77777777" w:rsidR="00ED01E3" w:rsidRDefault="00ED01E3" w:rsidP="00ED01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E4287" w14:textId="77777777" w:rsidR="00D07B07" w:rsidRDefault="00D07B07" w:rsidP="00ED0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EON neobsahuje odpisy</w:t>
      </w:r>
    </w:p>
    <w:p w14:paraId="54F2C0FD" w14:textId="3AAAE526" w:rsidR="00ED01E3" w:rsidRPr="00ED01E3" w:rsidRDefault="00ED01E3" w:rsidP="00ED01E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01E3">
        <w:rPr>
          <w:rFonts w:ascii="Times New Roman" w:hAnsi="Times New Roman" w:cs="Times New Roman"/>
          <w:sz w:val="24"/>
          <w:szCs w:val="24"/>
        </w:rPr>
        <w:t>Vypracovala: Mgr. Ildikó Csécs, riaditeľka</w:t>
      </w:r>
    </w:p>
    <w:p w14:paraId="59C8F86B" w14:textId="034A7A7C" w:rsidR="00ED01E3" w:rsidRPr="00ED01E3" w:rsidRDefault="00ED01E3" w:rsidP="00ED0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01E3">
        <w:rPr>
          <w:rFonts w:ascii="Times New Roman" w:hAnsi="Times New Roman" w:cs="Times New Roman"/>
          <w:sz w:val="24"/>
          <w:szCs w:val="24"/>
        </w:rPr>
        <w:t xml:space="preserve">V Tôni, </w:t>
      </w:r>
      <w:r w:rsidR="009E2BCF">
        <w:rPr>
          <w:rFonts w:ascii="Times New Roman" w:hAnsi="Times New Roman" w:cs="Times New Roman"/>
          <w:sz w:val="24"/>
          <w:szCs w:val="24"/>
        </w:rPr>
        <w:t>27.1.2026</w:t>
      </w:r>
    </w:p>
    <w:p w14:paraId="5D398F62" w14:textId="6F6927FE" w:rsidR="00ED01E3" w:rsidRDefault="00ED01E3"/>
    <w:sectPr w:rsidR="00ED01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B25EE" w14:textId="77777777" w:rsidR="005452BE" w:rsidRDefault="005452BE" w:rsidP="005452BE">
      <w:pPr>
        <w:spacing w:after="0" w:line="240" w:lineRule="auto"/>
      </w:pPr>
      <w:r>
        <w:separator/>
      </w:r>
    </w:p>
  </w:endnote>
  <w:endnote w:type="continuationSeparator" w:id="0">
    <w:p w14:paraId="1F5B559A" w14:textId="77777777" w:rsidR="005452BE" w:rsidRDefault="005452BE" w:rsidP="0054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EAAD9" w14:textId="77777777" w:rsidR="005452BE" w:rsidRDefault="005452BE" w:rsidP="005452BE">
      <w:pPr>
        <w:spacing w:after="0" w:line="240" w:lineRule="auto"/>
      </w:pPr>
      <w:r>
        <w:separator/>
      </w:r>
    </w:p>
  </w:footnote>
  <w:footnote w:type="continuationSeparator" w:id="0">
    <w:p w14:paraId="52760519" w14:textId="77777777" w:rsidR="005452BE" w:rsidRDefault="005452BE" w:rsidP="0054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5429D" w14:textId="1CA7F1E5" w:rsidR="005452BE" w:rsidRPr="005452BE" w:rsidRDefault="005452BE" w:rsidP="005452B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5452BE">
      <w:rPr>
        <w:rFonts w:ascii="Times New Roman" w:hAnsi="Times New Roman" w:cs="Times New Roman"/>
        <w:sz w:val="24"/>
        <w:szCs w:val="24"/>
      </w:rPr>
      <w:t xml:space="preserve">Denný stacionár de </w:t>
    </w:r>
    <w:proofErr w:type="spellStart"/>
    <w:r w:rsidRPr="005452BE">
      <w:rPr>
        <w:rFonts w:ascii="Times New Roman" w:hAnsi="Times New Roman" w:cs="Times New Roman"/>
        <w:sz w:val="24"/>
        <w:szCs w:val="24"/>
      </w:rPr>
      <w:t>Ruyter</w:t>
    </w:r>
    <w:proofErr w:type="spellEnd"/>
    <w:r w:rsidRPr="005452BE">
      <w:rPr>
        <w:rFonts w:ascii="Times New Roman" w:hAnsi="Times New Roman" w:cs="Times New Roman"/>
        <w:sz w:val="24"/>
        <w:szCs w:val="24"/>
      </w:rPr>
      <w:t xml:space="preserve"> Reformovanej kresťanskej cirkvi na Slovensku – cirkevný zbor Tôň, Školská 13/6, 946 15  Tôň</w:t>
    </w:r>
  </w:p>
  <w:p w14:paraId="4E1E6EA6" w14:textId="77777777" w:rsidR="005452BE" w:rsidRPr="005452BE" w:rsidRDefault="005452BE" w:rsidP="005452BE">
    <w:pPr>
      <w:pStyle w:val="Hlavik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3F"/>
    <w:rsid w:val="00046C03"/>
    <w:rsid w:val="00055A4A"/>
    <w:rsid w:val="004F1E26"/>
    <w:rsid w:val="005452BE"/>
    <w:rsid w:val="005D2E78"/>
    <w:rsid w:val="0074256A"/>
    <w:rsid w:val="00796C49"/>
    <w:rsid w:val="009E2BCF"/>
    <w:rsid w:val="00A27B07"/>
    <w:rsid w:val="00A5160F"/>
    <w:rsid w:val="00A847FF"/>
    <w:rsid w:val="00AD7ED6"/>
    <w:rsid w:val="00B47023"/>
    <w:rsid w:val="00BC5C32"/>
    <w:rsid w:val="00BE4406"/>
    <w:rsid w:val="00C12C35"/>
    <w:rsid w:val="00C3162C"/>
    <w:rsid w:val="00C37975"/>
    <w:rsid w:val="00C4363F"/>
    <w:rsid w:val="00CB2A4A"/>
    <w:rsid w:val="00D07B07"/>
    <w:rsid w:val="00DE05AB"/>
    <w:rsid w:val="00ED01E3"/>
    <w:rsid w:val="00F0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41E"/>
  <w15:chartTrackingRefBased/>
  <w15:docId w15:val="{A056985D-A581-4E65-8D24-B9A3C982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47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remennHTML">
    <w:name w:val="HTML Variable"/>
    <w:basedOn w:val="Predvolenpsmoodseku"/>
    <w:uiPriority w:val="99"/>
    <w:semiHidden/>
    <w:unhideWhenUsed/>
    <w:rsid w:val="00A847FF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A8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8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45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52BE"/>
  </w:style>
  <w:style w:type="paragraph" w:styleId="Pta">
    <w:name w:val="footer"/>
    <w:basedOn w:val="Normlny"/>
    <w:link w:val="PtaChar"/>
    <w:uiPriority w:val="99"/>
    <w:unhideWhenUsed/>
    <w:rsid w:val="00545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11</cp:revision>
  <dcterms:created xsi:type="dcterms:W3CDTF">2025-02-10T13:18:00Z</dcterms:created>
  <dcterms:modified xsi:type="dcterms:W3CDTF">2026-02-23T12:35:00Z</dcterms:modified>
</cp:coreProperties>
</file>